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429" w:rsidRPr="00BB5429" w:rsidRDefault="00BB5429" w:rsidP="00BB5429">
      <w:pPr>
        <w:pStyle w:val="a3"/>
        <w:spacing w:before="120"/>
        <w:rPr>
          <w:rFonts w:eastAsia="標楷體"/>
          <w:b/>
          <w:sz w:val="28"/>
          <w:szCs w:val="28"/>
        </w:rPr>
      </w:pPr>
      <w:bookmarkStart w:id="0" w:name="_GoBack"/>
      <w:bookmarkEnd w:id="0"/>
      <w:r w:rsidRPr="00BB5429">
        <w:rPr>
          <w:rFonts w:eastAsia="標楷體"/>
          <w:b/>
          <w:sz w:val="28"/>
          <w:szCs w:val="28"/>
        </w:rPr>
        <w:t>國立中興大學學生獎懲辦法</w:t>
      </w:r>
      <w:r w:rsidRPr="00BB5429">
        <w:rPr>
          <w:rFonts w:eastAsia="標楷體"/>
          <w:b/>
          <w:sz w:val="28"/>
          <w:szCs w:val="28"/>
        </w:rPr>
        <w:t xml:space="preserve">   </w:t>
      </w:r>
    </w:p>
    <w:p w:rsidR="00BB5429" w:rsidRPr="00BB5429" w:rsidRDefault="00BB5429" w:rsidP="00BB5429">
      <w:pPr>
        <w:snapToGrid w:val="0"/>
        <w:jc w:val="right"/>
        <w:rPr>
          <w:rFonts w:eastAsia="標楷體"/>
          <w:bCs/>
          <w:sz w:val="20"/>
        </w:rPr>
      </w:pPr>
      <w:r w:rsidRPr="00BB5429">
        <w:rPr>
          <w:rFonts w:eastAsia="標楷體"/>
          <w:sz w:val="20"/>
        </w:rPr>
        <w:t>教育部台訓</w:t>
      </w:r>
      <w:r w:rsidRPr="00BB5429">
        <w:rPr>
          <w:rFonts w:eastAsia="標楷體"/>
          <w:sz w:val="20"/>
        </w:rPr>
        <w:t>(</w:t>
      </w:r>
      <w:r w:rsidRPr="00BB5429">
        <w:rPr>
          <w:rFonts w:eastAsia="標楷體"/>
          <w:sz w:val="20"/>
        </w:rPr>
        <w:t>二</w:t>
      </w:r>
      <w:r w:rsidRPr="00BB5429">
        <w:rPr>
          <w:rFonts w:eastAsia="標楷體"/>
          <w:sz w:val="20"/>
        </w:rPr>
        <w:t>)</w:t>
      </w:r>
      <w:r w:rsidRPr="00BB5429">
        <w:rPr>
          <w:rFonts w:eastAsia="標楷體"/>
          <w:sz w:val="20"/>
        </w:rPr>
        <w:t>字第</w:t>
      </w:r>
      <w:r w:rsidRPr="00BB5429">
        <w:rPr>
          <w:rFonts w:eastAsia="標楷體"/>
          <w:sz w:val="20"/>
        </w:rPr>
        <w:t>0920047186</w:t>
      </w:r>
      <w:r w:rsidRPr="00BB5429">
        <w:rPr>
          <w:rFonts w:eastAsia="標楷體"/>
          <w:sz w:val="20"/>
        </w:rPr>
        <w:t>Ａ號函辦理</w:t>
      </w:r>
    </w:p>
    <w:p w:rsidR="00BB5429" w:rsidRPr="00BB5429" w:rsidRDefault="00BB5429" w:rsidP="00BB5429">
      <w:pPr>
        <w:snapToGrid w:val="0"/>
        <w:jc w:val="right"/>
        <w:rPr>
          <w:rFonts w:eastAsia="標楷體"/>
          <w:bCs/>
          <w:sz w:val="20"/>
        </w:rPr>
      </w:pPr>
      <w:smartTag w:uri="urn:schemas-microsoft-com:office:smarttags" w:element="chsdate">
        <w:smartTagPr>
          <w:attr w:name="style" w:val="BACKGROUND-POSITION: left bottom; BACKGROUND-IMAGE: url(res://ietag.dll/#34/#1001); BACKGROUND-REPEAT: repeat-x"/>
          <w:attr w:name="tabIndex" w:val="0"/>
          <w:attr w:name="Year" w:val="1992"/>
          <w:attr w:name="Month" w:val="12"/>
          <w:attr w:name="Day" w:val="5"/>
          <w:attr w:name="IsLunarDate" w:val="False"/>
          <w:attr w:name="IsROCDate" w:val="False"/>
        </w:smartTagPr>
        <w:r w:rsidRPr="00BB5429">
          <w:rPr>
            <w:rFonts w:eastAsia="標楷體"/>
            <w:bCs/>
            <w:sz w:val="20"/>
          </w:rPr>
          <w:t>92</w:t>
        </w:r>
        <w:r w:rsidRPr="00BB5429">
          <w:rPr>
            <w:rFonts w:eastAsia="標楷體"/>
            <w:bCs/>
            <w:sz w:val="20"/>
          </w:rPr>
          <w:t>年</w:t>
        </w:r>
        <w:r w:rsidRPr="00BB5429">
          <w:rPr>
            <w:rFonts w:eastAsia="標楷體"/>
            <w:bCs/>
            <w:sz w:val="20"/>
          </w:rPr>
          <w:t>12</w:t>
        </w:r>
        <w:r w:rsidRPr="00BB5429">
          <w:rPr>
            <w:rFonts w:eastAsia="標楷體"/>
            <w:bCs/>
            <w:sz w:val="20"/>
          </w:rPr>
          <w:t>月</w:t>
        </w:r>
        <w:r w:rsidRPr="00BB5429">
          <w:rPr>
            <w:rFonts w:eastAsia="標楷體"/>
            <w:bCs/>
            <w:sz w:val="20"/>
          </w:rPr>
          <w:t>5</w:t>
        </w:r>
        <w:r w:rsidRPr="00BB5429">
          <w:rPr>
            <w:rFonts w:eastAsia="標楷體"/>
            <w:bCs/>
            <w:sz w:val="20"/>
          </w:rPr>
          <w:t>日</w:t>
        </w:r>
      </w:smartTag>
      <w:r w:rsidRPr="00BB5429">
        <w:rPr>
          <w:rFonts w:eastAsia="標楷體"/>
          <w:bCs/>
          <w:sz w:val="20"/>
        </w:rPr>
        <w:t>第</w:t>
      </w:r>
      <w:r w:rsidRPr="00BB5429">
        <w:rPr>
          <w:rFonts w:eastAsia="標楷體"/>
          <w:bCs/>
          <w:sz w:val="20"/>
        </w:rPr>
        <w:t>45</w:t>
      </w:r>
      <w:r w:rsidRPr="00BB5429">
        <w:rPr>
          <w:rFonts w:eastAsia="標楷體"/>
          <w:bCs/>
          <w:sz w:val="20"/>
        </w:rPr>
        <w:t>次校務會議通過</w:t>
      </w:r>
    </w:p>
    <w:p w:rsidR="00BB5429" w:rsidRPr="00BB5429" w:rsidRDefault="00BB5429" w:rsidP="00BB5429">
      <w:pPr>
        <w:snapToGrid w:val="0"/>
        <w:jc w:val="right"/>
        <w:rPr>
          <w:rFonts w:eastAsia="標楷體"/>
          <w:bCs/>
          <w:sz w:val="20"/>
        </w:rPr>
      </w:pPr>
      <w:smartTag w:uri="urn:schemas-microsoft-com:office:smarttags" w:element="chsdate">
        <w:smartTagPr>
          <w:attr w:name="style" w:val="BACKGROUND-POSITION: left bottom; BACKGROUND-IMAGE: url(res://ietag.dll/#34/#1001); BACKGROUND-REPEAT: repeat-x"/>
          <w:attr w:name="tabIndex" w:val="0"/>
          <w:attr w:name="Year" w:val="1992"/>
          <w:attr w:name="Month" w:val="12"/>
          <w:attr w:name="Day" w:val="22"/>
          <w:attr w:name="IsLunarDate" w:val="False"/>
          <w:attr w:name="IsROCDate" w:val="False"/>
        </w:smartTagPr>
        <w:r w:rsidRPr="00BB5429">
          <w:rPr>
            <w:rFonts w:eastAsia="標楷體"/>
            <w:bCs/>
            <w:sz w:val="20"/>
          </w:rPr>
          <w:t>92</w:t>
        </w:r>
        <w:r w:rsidRPr="00BB5429">
          <w:rPr>
            <w:rFonts w:eastAsia="標楷體"/>
            <w:bCs/>
            <w:sz w:val="20"/>
          </w:rPr>
          <w:t>年</w:t>
        </w:r>
        <w:r w:rsidRPr="00BB5429">
          <w:rPr>
            <w:rFonts w:eastAsia="標楷體"/>
            <w:bCs/>
            <w:sz w:val="20"/>
          </w:rPr>
          <w:t>12</w:t>
        </w:r>
        <w:r w:rsidRPr="00BB5429">
          <w:rPr>
            <w:rFonts w:eastAsia="標楷體"/>
            <w:bCs/>
            <w:sz w:val="20"/>
          </w:rPr>
          <w:t>月</w:t>
        </w:r>
        <w:r w:rsidRPr="00BB5429">
          <w:rPr>
            <w:rFonts w:eastAsia="標楷體"/>
            <w:bCs/>
            <w:sz w:val="20"/>
          </w:rPr>
          <w:t>22</w:t>
        </w:r>
        <w:r w:rsidRPr="00BB5429">
          <w:rPr>
            <w:rFonts w:eastAsia="標楷體"/>
            <w:bCs/>
            <w:sz w:val="20"/>
          </w:rPr>
          <w:t>日</w:t>
        </w:r>
      </w:smartTag>
      <w:r w:rsidRPr="00BB5429">
        <w:rPr>
          <w:rFonts w:eastAsia="標楷體"/>
          <w:bCs/>
          <w:sz w:val="20"/>
        </w:rPr>
        <w:t>教育部台訓</w:t>
      </w:r>
      <w:r w:rsidRPr="00BB5429">
        <w:rPr>
          <w:rFonts w:eastAsia="標楷體"/>
          <w:bCs/>
          <w:sz w:val="20"/>
        </w:rPr>
        <w:t>(</w:t>
      </w:r>
      <w:r w:rsidRPr="00BB5429">
        <w:rPr>
          <w:rFonts w:eastAsia="標楷體"/>
          <w:bCs/>
          <w:sz w:val="20"/>
        </w:rPr>
        <w:t>二</w:t>
      </w:r>
      <w:r w:rsidRPr="00BB5429">
        <w:rPr>
          <w:rFonts w:eastAsia="標楷體"/>
          <w:bCs/>
          <w:sz w:val="20"/>
        </w:rPr>
        <w:t>)</w:t>
      </w:r>
      <w:r w:rsidRPr="00BB5429">
        <w:rPr>
          <w:rFonts w:eastAsia="標楷體"/>
          <w:bCs/>
          <w:sz w:val="20"/>
        </w:rPr>
        <w:t>字第</w:t>
      </w:r>
      <w:r w:rsidRPr="00BB5429">
        <w:rPr>
          <w:rFonts w:eastAsia="標楷體"/>
          <w:bCs/>
          <w:sz w:val="20"/>
        </w:rPr>
        <w:t>0920188295</w:t>
      </w:r>
      <w:r w:rsidRPr="00BB5429">
        <w:rPr>
          <w:rFonts w:eastAsia="標楷體"/>
          <w:bCs/>
          <w:sz w:val="20"/>
        </w:rPr>
        <w:t>號函備查</w:t>
      </w:r>
    </w:p>
    <w:p w:rsidR="00BB5429" w:rsidRPr="00BB5429" w:rsidRDefault="00BB5429" w:rsidP="00BB5429">
      <w:pPr>
        <w:snapToGrid w:val="0"/>
        <w:jc w:val="right"/>
        <w:rPr>
          <w:rFonts w:eastAsia="標楷體"/>
          <w:bCs/>
          <w:sz w:val="20"/>
        </w:rPr>
      </w:pPr>
      <w:smartTag w:uri="urn:schemas-microsoft-com:office:smarttags" w:element="chsdate">
        <w:smartTagPr>
          <w:attr w:name="style" w:val="BACKGROUND-POSITION: left bottom; BACKGROUND-IMAGE: url(res://ietag.dll/#34/#1001); BACKGROUND-REPEAT: repeat-x"/>
          <w:attr w:name="tabIndex" w:val="0"/>
          <w:attr w:name="Year" w:val="1996"/>
          <w:attr w:name="Month" w:val="5"/>
          <w:attr w:name="Day" w:val="11"/>
          <w:attr w:name="IsLunarDate" w:val="False"/>
          <w:attr w:name="IsROCDate" w:val="False"/>
        </w:smartTagPr>
        <w:r w:rsidRPr="00BB5429">
          <w:rPr>
            <w:rFonts w:eastAsia="標楷體"/>
            <w:bCs/>
            <w:sz w:val="20"/>
          </w:rPr>
          <w:t>96</w:t>
        </w:r>
        <w:r w:rsidRPr="00BB5429">
          <w:rPr>
            <w:rFonts w:eastAsia="標楷體"/>
            <w:bCs/>
            <w:sz w:val="20"/>
          </w:rPr>
          <w:t>年</w:t>
        </w:r>
        <w:r w:rsidRPr="00BB5429">
          <w:rPr>
            <w:rFonts w:eastAsia="標楷體"/>
            <w:bCs/>
            <w:sz w:val="20"/>
          </w:rPr>
          <w:t>5</w:t>
        </w:r>
        <w:r w:rsidRPr="00BB5429">
          <w:rPr>
            <w:rFonts w:eastAsia="標楷體"/>
            <w:bCs/>
            <w:sz w:val="20"/>
          </w:rPr>
          <w:t>月</w:t>
        </w:r>
        <w:r w:rsidRPr="00BB5429">
          <w:rPr>
            <w:rFonts w:eastAsia="標楷體"/>
            <w:bCs/>
            <w:sz w:val="20"/>
          </w:rPr>
          <w:t>11</w:t>
        </w:r>
        <w:r w:rsidRPr="00BB5429">
          <w:rPr>
            <w:rFonts w:eastAsia="標楷體"/>
            <w:bCs/>
            <w:sz w:val="20"/>
          </w:rPr>
          <w:t>日</w:t>
        </w:r>
      </w:smartTag>
      <w:r w:rsidRPr="00BB5429">
        <w:rPr>
          <w:rFonts w:eastAsia="標楷體"/>
          <w:bCs/>
          <w:sz w:val="20"/>
        </w:rPr>
        <w:t>第</w:t>
      </w:r>
      <w:r w:rsidRPr="00BB5429">
        <w:rPr>
          <w:rFonts w:eastAsia="標楷體"/>
          <w:bCs/>
          <w:sz w:val="20"/>
        </w:rPr>
        <w:t>52</w:t>
      </w:r>
      <w:r w:rsidRPr="00BB5429">
        <w:rPr>
          <w:rFonts w:eastAsia="標楷體"/>
          <w:bCs/>
          <w:sz w:val="20"/>
        </w:rPr>
        <w:t>次校務會議修正</w:t>
      </w:r>
    </w:p>
    <w:p w:rsidR="00BB5429" w:rsidRPr="00BB5429" w:rsidRDefault="00BB5429" w:rsidP="00BB5429">
      <w:pPr>
        <w:snapToGrid w:val="0"/>
        <w:jc w:val="right"/>
        <w:rPr>
          <w:rFonts w:eastAsia="標楷體"/>
          <w:bCs/>
          <w:sz w:val="20"/>
        </w:rPr>
      </w:pPr>
      <w:smartTag w:uri="urn:schemas-microsoft-com:office:smarttags" w:element="chsdate">
        <w:smartTagPr>
          <w:attr w:name="tabIndex" w:val="0"/>
          <w:attr w:name="style" w:val="BACKGROUND-POSITION: left bottom; BACKGROUND-IMAGE: url(res://ietag.dll/#34/#1001); BACKGROUND-REPEAT: repeat-x"/>
          <w:attr w:name="Year" w:val="1996"/>
          <w:attr w:name="Month" w:val="12"/>
          <w:attr w:name="Day" w:val="7"/>
          <w:attr w:name="IsLunarDate" w:val="False"/>
          <w:attr w:name="IsROCDate" w:val="False"/>
        </w:smartTagPr>
        <w:r w:rsidRPr="00BB5429">
          <w:rPr>
            <w:rFonts w:eastAsia="標楷體"/>
            <w:bCs/>
            <w:sz w:val="20"/>
          </w:rPr>
          <w:t>96</w:t>
        </w:r>
        <w:r w:rsidRPr="00BB5429">
          <w:rPr>
            <w:rFonts w:eastAsia="標楷體"/>
            <w:bCs/>
            <w:sz w:val="20"/>
          </w:rPr>
          <w:t>年</w:t>
        </w:r>
        <w:r w:rsidRPr="00BB5429">
          <w:rPr>
            <w:rFonts w:eastAsia="標楷體"/>
            <w:bCs/>
            <w:sz w:val="20"/>
          </w:rPr>
          <w:t>12</w:t>
        </w:r>
        <w:r w:rsidRPr="00BB5429">
          <w:rPr>
            <w:rFonts w:eastAsia="標楷體"/>
            <w:bCs/>
            <w:sz w:val="20"/>
          </w:rPr>
          <w:t>月</w:t>
        </w:r>
        <w:r w:rsidRPr="00BB5429">
          <w:rPr>
            <w:rFonts w:eastAsia="標楷體"/>
            <w:bCs/>
            <w:sz w:val="20"/>
          </w:rPr>
          <w:t>7</w:t>
        </w:r>
        <w:r w:rsidRPr="00BB5429">
          <w:rPr>
            <w:rFonts w:eastAsia="標楷體"/>
            <w:bCs/>
            <w:sz w:val="20"/>
          </w:rPr>
          <w:t>日</w:t>
        </w:r>
      </w:smartTag>
      <w:r w:rsidRPr="00BB5429">
        <w:rPr>
          <w:rFonts w:eastAsia="標楷體"/>
          <w:bCs/>
          <w:sz w:val="20"/>
        </w:rPr>
        <w:t>第</w:t>
      </w:r>
      <w:r w:rsidRPr="00BB5429">
        <w:rPr>
          <w:rFonts w:eastAsia="標楷體"/>
          <w:bCs/>
          <w:sz w:val="20"/>
        </w:rPr>
        <w:t>53</w:t>
      </w:r>
      <w:r w:rsidRPr="00BB5429">
        <w:rPr>
          <w:rFonts w:eastAsia="標楷體"/>
          <w:bCs/>
          <w:sz w:val="20"/>
        </w:rPr>
        <w:t>次校務會議修正（第</w:t>
      </w:r>
      <w:r w:rsidRPr="00BB5429">
        <w:rPr>
          <w:rFonts w:eastAsia="標楷體"/>
          <w:bCs/>
          <w:sz w:val="20"/>
        </w:rPr>
        <w:t>1</w:t>
      </w:r>
      <w:r w:rsidRPr="00BB5429">
        <w:rPr>
          <w:rFonts w:eastAsia="標楷體"/>
          <w:bCs/>
          <w:sz w:val="20"/>
        </w:rPr>
        <w:t>、</w:t>
      </w:r>
      <w:r w:rsidRPr="00BB5429">
        <w:rPr>
          <w:rFonts w:eastAsia="標楷體"/>
          <w:bCs/>
          <w:sz w:val="20"/>
        </w:rPr>
        <w:t>7</w:t>
      </w:r>
      <w:r w:rsidRPr="00BB5429">
        <w:rPr>
          <w:rFonts w:eastAsia="標楷體"/>
          <w:bCs/>
          <w:sz w:val="20"/>
        </w:rPr>
        <w:t>、</w:t>
      </w:r>
      <w:r w:rsidRPr="00BB5429">
        <w:rPr>
          <w:rFonts w:eastAsia="標楷體"/>
          <w:bCs/>
          <w:sz w:val="20"/>
        </w:rPr>
        <w:t>8</w:t>
      </w:r>
      <w:r w:rsidRPr="00BB5429">
        <w:rPr>
          <w:rFonts w:eastAsia="標楷體"/>
          <w:bCs/>
          <w:sz w:val="20"/>
        </w:rPr>
        <w:t>、</w:t>
      </w:r>
      <w:r w:rsidRPr="00BB5429">
        <w:rPr>
          <w:rFonts w:eastAsia="標楷體"/>
          <w:bCs/>
          <w:sz w:val="20"/>
        </w:rPr>
        <w:t>9</w:t>
      </w:r>
      <w:r w:rsidRPr="00BB5429">
        <w:rPr>
          <w:rFonts w:eastAsia="標楷體"/>
          <w:bCs/>
          <w:sz w:val="20"/>
        </w:rPr>
        <w:t>、</w:t>
      </w:r>
      <w:r w:rsidRPr="00BB5429">
        <w:rPr>
          <w:rFonts w:eastAsia="標楷體"/>
          <w:bCs/>
          <w:sz w:val="20"/>
        </w:rPr>
        <w:t>10</w:t>
      </w:r>
      <w:r w:rsidRPr="00BB5429">
        <w:rPr>
          <w:rFonts w:eastAsia="標楷體"/>
          <w:bCs/>
          <w:sz w:val="20"/>
        </w:rPr>
        <w:t>、</w:t>
      </w:r>
      <w:r w:rsidRPr="00BB5429">
        <w:rPr>
          <w:rFonts w:eastAsia="標楷體"/>
          <w:bCs/>
          <w:sz w:val="20"/>
        </w:rPr>
        <w:t>11</w:t>
      </w:r>
      <w:r w:rsidRPr="00BB5429">
        <w:rPr>
          <w:rFonts w:eastAsia="標楷體"/>
          <w:bCs/>
          <w:sz w:val="20"/>
        </w:rPr>
        <w:t>條）</w:t>
      </w:r>
    </w:p>
    <w:p w:rsidR="00BB5429" w:rsidRPr="00BB5429" w:rsidRDefault="00BB5429" w:rsidP="00BB5429">
      <w:pPr>
        <w:snapToGrid w:val="0"/>
        <w:jc w:val="right"/>
        <w:rPr>
          <w:rFonts w:eastAsia="標楷體"/>
          <w:bCs/>
          <w:sz w:val="20"/>
        </w:rPr>
      </w:pPr>
      <w:smartTag w:uri="urn:schemas-microsoft-com:office:smarttags" w:element="chsdate">
        <w:smartTagPr>
          <w:attr w:name="Year" w:val="1997"/>
          <w:attr w:name="Month" w:val="5"/>
          <w:attr w:name="Day" w:val="9"/>
          <w:attr w:name="IsLunarDate" w:val="False"/>
          <w:attr w:name="IsROCDate" w:val="False"/>
        </w:smartTagPr>
        <w:r w:rsidRPr="00BB5429">
          <w:rPr>
            <w:rFonts w:eastAsia="標楷體"/>
            <w:bCs/>
            <w:sz w:val="20"/>
          </w:rPr>
          <w:t>97</w:t>
        </w:r>
        <w:r w:rsidRPr="00BB5429">
          <w:rPr>
            <w:rFonts w:eastAsia="標楷體"/>
            <w:bCs/>
            <w:sz w:val="20"/>
          </w:rPr>
          <w:t>年</w:t>
        </w:r>
        <w:r w:rsidRPr="00BB5429">
          <w:rPr>
            <w:rFonts w:eastAsia="標楷體"/>
            <w:bCs/>
            <w:sz w:val="20"/>
          </w:rPr>
          <w:t>5</w:t>
        </w:r>
        <w:r w:rsidRPr="00BB5429">
          <w:rPr>
            <w:rFonts w:eastAsia="標楷體"/>
            <w:bCs/>
            <w:sz w:val="20"/>
          </w:rPr>
          <w:t>月</w:t>
        </w:r>
        <w:r w:rsidRPr="00BB5429">
          <w:rPr>
            <w:rFonts w:eastAsia="標楷體"/>
            <w:bCs/>
            <w:sz w:val="20"/>
          </w:rPr>
          <w:t>9</w:t>
        </w:r>
        <w:r w:rsidRPr="00BB5429">
          <w:rPr>
            <w:rFonts w:eastAsia="標楷體"/>
            <w:bCs/>
            <w:sz w:val="20"/>
          </w:rPr>
          <w:t>日</w:t>
        </w:r>
      </w:smartTag>
      <w:r w:rsidRPr="00BB5429">
        <w:rPr>
          <w:rFonts w:eastAsia="標楷體"/>
          <w:bCs/>
          <w:sz w:val="20"/>
        </w:rPr>
        <w:t>第</w:t>
      </w:r>
      <w:r w:rsidRPr="00BB5429">
        <w:rPr>
          <w:rFonts w:eastAsia="標楷體"/>
          <w:bCs/>
          <w:sz w:val="20"/>
        </w:rPr>
        <w:t>54</w:t>
      </w:r>
      <w:r w:rsidRPr="00BB5429">
        <w:rPr>
          <w:rFonts w:eastAsia="標楷體"/>
          <w:bCs/>
          <w:sz w:val="20"/>
        </w:rPr>
        <w:t>次校務會議修正（第</w:t>
      </w:r>
      <w:r w:rsidRPr="00BB5429">
        <w:rPr>
          <w:rFonts w:eastAsia="標楷體"/>
          <w:bCs/>
          <w:sz w:val="20"/>
        </w:rPr>
        <w:t>8</w:t>
      </w:r>
      <w:r w:rsidRPr="00BB5429">
        <w:rPr>
          <w:rFonts w:eastAsia="標楷體"/>
          <w:bCs/>
          <w:sz w:val="20"/>
        </w:rPr>
        <w:t>、</w:t>
      </w:r>
      <w:r w:rsidRPr="00BB5429">
        <w:rPr>
          <w:rFonts w:eastAsia="標楷體"/>
          <w:bCs/>
          <w:sz w:val="20"/>
        </w:rPr>
        <w:t>9</w:t>
      </w:r>
      <w:r w:rsidRPr="00BB5429">
        <w:rPr>
          <w:rFonts w:eastAsia="標楷體"/>
          <w:bCs/>
          <w:sz w:val="20"/>
        </w:rPr>
        <w:t>、</w:t>
      </w:r>
      <w:r w:rsidRPr="00BB5429">
        <w:rPr>
          <w:rFonts w:eastAsia="標楷體"/>
          <w:bCs/>
          <w:sz w:val="20"/>
        </w:rPr>
        <w:t>10</w:t>
      </w:r>
      <w:r w:rsidRPr="00BB5429">
        <w:rPr>
          <w:rFonts w:eastAsia="標楷體"/>
          <w:bCs/>
          <w:sz w:val="20"/>
        </w:rPr>
        <w:t>條）</w:t>
      </w:r>
    </w:p>
    <w:p w:rsidR="00BB5429" w:rsidRPr="00BB5429" w:rsidRDefault="00BB5429" w:rsidP="00BB5429">
      <w:pPr>
        <w:snapToGrid w:val="0"/>
        <w:jc w:val="right"/>
        <w:rPr>
          <w:rFonts w:eastAsia="標楷體"/>
          <w:bCs/>
          <w:sz w:val="20"/>
        </w:rPr>
      </w:pPr>
      <w:r w:rsidRPr="00BB5429">
        <w:rPr>
          <w:rFonts w:eastAsia="標楷體"/>
          <w:bCs/>
          <w:sz w:val="20"/>
        </w:rPr>
        <w:t>教育部台訓</w:t>
      </w:r>
      <w:r w:rsidRPr="00BB5429">
        <w:rPr>
          <w:rFonts w:eastAsia="標楷體"/>
          <w:bCs/>
          <w:sz w:val="20"/>
        </w:rPr>
        <w:t>(</w:t>
      </w:r>
      <w:r w:rsidRPr="00BB5429">
        <w:rPr>
          <w:rFonts w:eastAsia="標楷體"/>
          <w:bCs/>
          <w:sz w:val="20"/>
        </w:rPr>
        <w:t>二</w:t>
      </w:r>
      <w:r w:rsidRPr="00BB5429">
        <w:rPr>
          <w:rFonts w:eastAsia="標楷體"/>
          <w:bCs/>
          <w:sz w:val="20"/>
        </w:rPr>
        <w:t>)</w:t>
      </w:r>
      <w:r w:rsidRPr="00BB5429">
        <w:rPr>
          <w:rFonts w:eastAsia="標楷體"/>
          <w:bCs/>
          <w:sz w:val="20"/>
        </w:rPr>
        <w:t>字第</w:t>
      </w:r>
      <w:r w:rsidRPr="00BB5429">
        <w:rPr>
          <w:rFonts w:eastAsia="標楷體"/>
          <w:bCs/>
          <w:sz w:val="20"/>
        </w:rPr>
        <w:t>0970088050</w:t>
      </w:r>
      <w:r w:rsidRPr="00BB5429">
        <w:rPr>
          <w:rFonts w:eastAsia="標楷體"/>
          <w:bCs/>
          <w:sz w:val="20"/>
        </w:rPr>
        <w:t>號函備查</w:t>
      </w:r>
    </w:p>
    <w:p w:rsidR="00BB5429" w:rsidRPr="00BB5429" w:rsidRDefault="00BB5429" w:rsidP="00BB5429">
      <w:pPr>
        <w:snapToGrid w:val="0"/>
        <w:jc w:val="right"/>
        <w:rPr>
          <w:rFonts w:eastAsia="標楷體"/>
          <w:bCs/>
          <w:sz w:val="20"/>
        </w:rPr>
      </w:pPr>
      <w:r w:rsidRPr="00BB5429">
        <w:rPr>
          <w:rFonts w:eastAsia="標楷體"/>
          <w:bCs/>
          <w:sz w:val="20"/>
        </w:rPr>
        <w:t>103</w:t>
      </w:r>
      <w:r w:rsidRPr="00BB5429">
        <w:rPr>
          <w:rFonts w:eastAsia="標楷體"/>
          <w:bCs/>
          <w:sz w:val="20"/>
        </w:rPr>
        <w:t>年</w:t>
      </w:r>
      <w:r w:rsidRPr="00BB5429">
        <w:rPr>
          <w:rFonts w:eastAsia="標楷體"/>
          <w:bCs/>
          <w:sz w:val="20"/>
        </w:rPr>
        <w:t>5</w:t>
      </w:r>
      <w:r w:rsidRPr="00BB5429">
        <w:rPr>
          <w:rFonts w:eastAsia="標楷體"/>
          <w:bCs/>
          <w:sz w:val="20"/>
        </w:rPr>
        <w:t>月</w:t>
      </w:r>
      <w:r w:rsidRPr="00BB5429">
        <w:rPr>
          <w:rFonts w:eastAsia="標楷體"/>
          <w:bCs/>
          <w:sz w:val="20"/>
        </w:rPr>
        <w:t>9</w:t>
      </w:r>
      <w:r w:rsidRPr="00BB5429">
        <w:rPr>
          <w:rFonts w:eastAsia="標楷體"/>
          <w:bCs/>
          <w:sz w:val="20"/>
        </w:rPr>
        <w:t>日第</w:t>
      </w:r>
      <w:r w:rsidRPr="00BB5429">
        <w:rPr>
          <w:rFonts w:eastAsia="標楷體"/>
          <w:bCs/>
          <w:sz w:val="20"/>
        </w:rPr>
        <w:t>69</w:t>
      </w:r>
      <w:r w:rsidRPr="00BB5429">
        <w:rPr>
          <w:rFonts w:eastAsia="標楷體"/>
          <w:bCs/>
          <w:sz w:val="20"/>
        </w:rPr>
        <w:t>次校務會議修正（第</w:t>
      </w:r>
      <w:r w:rsidRPr="00BB5429">
        <w:rPr>
          <w:rFonts w:eastAsia="標楷體"/>
          <w:bCs/>
          <w:sz w:val="20"/>
        </w:rPr>
        <w:t>5</w:t>
      </w:r>
      <w:r w:rsidRPr="00BB5429">
        <w:rPr>
          <w:rFonts w:eastAsia="標楷體"/>
          <w:bCs/>
          <w:sz w:val="20"/>
        </w:rPr>
        <w:t>條）</w:t>
      </w:r>
    </w:p>
    <w:p w:rsidR="00BB5429" w:rsidRPr="00BB5429" w:rsidRDefault="00BB5429" w:rsidP="00BB5429">
      <w:pPr>
        <w:snapToGrid w:val="0"/>
        <w:jc w:val="right"/>
        <w:rPr>
          <w:rFonts w:eastAsia="標楷體"/>
          <w:kern w:val="0"/>
          <w:sz w:val="20"/>
        </w:rPr>
      </w:pPr>
      <w:r w:rsidRPr="00BB5429">
        <w:rPr>
          <w:rFonts w:eastAsia="標楷體"/>
          <w:kern w:val="0"/>
          <w:sz w:val="20"/>
        </w:rPr>
        <w:t>教育部臺教學</w:t>
      </w:r>
      <w:r w:rsidRPr="00BB5429">
        <w:rPr>
          <w:rFonts w:eastAsia="標楷體"/>
          <w:kern w:val="0"/>
          <w:sz w:val="20"/>
        </w:rPr>
        <w:t>(</w:t>
      </w:r>
      <w:r w:rsidRPr="00BB5429">
        <w:rPr>
          <w:rFonts w:eastAsia="標楷體"/>
          <w:kern w:val="0"/>
          <w:sz w:val="20"/>
        </w:rPr>
        <w:t>二</w:t>
      </w:r>
      <w:r w:rsidRPr="00BB5429">
        <w:rPr>
          <w:rFonts w:eastAsia="標楷體"/>
          <w:kern w:val="0"/>
          <w:sz w:val="20"/>
        </w:rPr>
        <w:t>)</w:t>
      </w:r>
      <w:r w:rsidRPr="00BB5429">
        <w:rPr>
          <w:rFonts w:eastAsia="標楷體"/>
          <w:kern w:val="0"/>
          <w:sz w:val="20"/>
        </w:rPr>
        <w:t>字第</w:t>
      </w:r>
      <w:r w:rsidRPr="00BB5429">
        <w:rPr>
          <w:rFonts w:eastAsia="標楷體"/>
          <w:kern w:val="0"/>
          <w:sz w:val="20"/>
        </w:rPr>
        <w:t>1030099465</w:t>
      </w:r>
      <w:r w:rsidRPr="00BB5429">
        <w:rPr>
          <w:rFonts w:eastAsia="標楷體"/>
          <w:kern w:val="0"/>
          <w:sz w:val="20"/>
        </w:rPr>
        <w:t>號函備查</w:t>
      </w:r>
    </w:p>
    <w:p w:rsidR="00BB5429" w:rsidRPr="00BB5429" w:rsidRDefault="00BB5429" w:rsidP="00BB5429">
      <w:pPr>
        <w:snapToGrid w:val="0"/>
        <w:jc w:val="right"/>
        <w:rPr>
          <w:rFonts w:eastAsia="標楷體"/>
          <w:bCs/>
          <w:sz w:val="20"/>
        </w:rPr>
      </w:pPr>
      <w:r w:rsidRPr="00BB5429">
        <w:rPr>
          <w:rFonts w:eastAsia="標楷體"/>
          <w:bCs/>
          <w:sz w:val="20"/>
        </w:rPr>
        <w:t>10</w:t>
      </w:r>
      <w:r w:rsidRPr="00BB5429">
        <w:rPr>
          <w:rFonts w:eastAsia="標楷體" w:hint="eastAsia"/>
          <w:bCs/>
          <w:sz w:val="20"/>
        </w:rPr>
        <w:t>4</w:t>
      </w:r>
      <w:r w:rsidRPr="00BB5429">
        <w:rPr>
          <w:rFonts w:eastAsia="標楷體"/>
          <w:bCs/>
          <w:sz w:val="20"/>
        </w:rPr>
        <w:t>年</w:t>
      </w:r>
      <w:r w:rsidRPr="00BB5429">
        <w:rPr>
          <w:rFonts w:eastAsia="標楷體" w:hint="eastAsia"/>
          <w:bCs/>
          <w:sz w:val="20"/>
        </w:rPr>
        <w:t>12</w:t>
      </w:r>
      <w:r w:rsidRPr="00BB5429">
        <w:rPr>
          <w:rFonts w:eastAsia="標楷體"/>
          <w:bCs/>
          <w:sz w:val="20"/>
        </w:rPr>
        <w:t>月</w:t>
      </w:r>
      <w:r w:rsidRPr="00BB5429">
        <w:rPr>
          <w:rFonts w:eastAsia="標楷體" w:hint="eastAsia"/>
          <w:bCs/>
          <w:sz w:val="20"/>
        </w:rPr>
        <w:t>11</w:t>
      </w:r>
      <w:r w:rsidRPr="00BB5429">
        <w:rPr>
          <w:rFonts w:eastAsia="標楷體"/>
          <w:bCs/>
          <w:sz w:val="20"/>
        </w:rPr>
        <w:t>日第</w:t>
      </w:r>
      <w:r w:rsidRPr="00BB5429">
        <w:rPr>
          <w:rFonts w:eastAsia="標楷體" w:hint="eastAsia"/>
          <w:bCs/>
          <w:sz w:val="20"/>
        </w:rPr>
        <w:t>73</w:t>
      </w:r>
      <w:r w:rsidRPr="00BB5429">
        <w:rPr>
          <w:rFonts w:eastAsia="標楷體"/>
          <w:bCs/>
          <w:sz w:val="20"/>
        </w:rPr>
        <w:t>次校務會議</w:t>
      </w:r>
      <w:r w:rsidRPr="00BB5429">
        <w:rPr>
          <w:rFonts w:eastAsia="標楷體" w:hint="eastAsia"/>
          <w:bCs/>
          <w:sz w:val="20"/>
        </w:rPr>
        <w:t>修正</w:t>
      </w:r>
      <w:r w:rsidRPr="00BB5429">
        <w:rPr>
          <w:rFonts w:eastAsia="標楷體" w:hint="eastAsia"/>
          <w:bCs/>
          <w:sz w:val="20"/>
        </w:rPr>
        <w:t>(</w:t>
      </w:r>
      <w:r w:rsidRPr="00BB5429">
        <w:rPr>
          <w:rFonts w:eastAsia="標楷體"/>
          <w:bCs/>
          <w:sz w:val="20"/>
        </w:rPr>
        <w:t>第</w:t>
      </w:r>
      <w:r w:rsidRPr="00BB5429">
        <w:rPr>
          <w:rFonts w:eastAsia="標楷體" w:hint="eastAsia"/>
          <w:bCs/>
          <w:sz w:val="20"/>
        </w:rPr>
        <w:t>8</w:t>
      </w:r>
      <w:r w:rsidRPr="00BB5429">
        <w:rPr>
          <w:rFonts w:eastAsia="標楷體" w:hint="eastAsia"/>
          <w:bCs/>
          <w:sz w:val="20"/>
        </w:rPr>
        <w:t>、</w:t>
      </w:r>
      <w:r w:rsidRPr="00BB5429">
        <w:rPr>
          <w:rFonts w:eastAsia="標楷體" w:hint="eastAsia"/>
          <w:bCs/>
          <w:sz w:val="20"/>
        </w:rPr>
        <w:t>9</w:t>
      </w:r>
      <w:r w:rsidRPr="00BB5429">
        <w:rPr>
          <w:rFonts w:eastAsia="標楷體" w:hint="eastAsia"/>
          <w:bCs/>
          <w:sz w:val="20"/>
        </w:rPr>
        <w:t>、</w:t>
      </w:r>
      <w:r w:rsidRPr="00BB5429">
        <w:rPr>
          <w:rFonts w:eastAsia="標楷體" w:hint="eastAsia"/>
          <w:bCs/>
          <w:sz w:val="20"/>
        </w:rPr>
        <w:t>10</w:t>
      </w:r>
      <w:r w:rsidRPr="00BB5429">
        <w:rPr>
          <w:rFonts w:eastAsia="標楷體" w:hint="eastAsia"/>
          <w:bCs/>
          <w:sz w:val="20"/>
        </w:rPr>
        <w:t>、</w:t>
      </w:r>
      <w:r w:rsidRPr="00BB5429">
        <w:rPr>
          <w:rFonts w:eastAsia="標楷體" w:hint="eastAsia"/>
          <w:bCs/>
          <w:sz w:val="20"/>
        </w:rPr>
        <w:t>12</w:t>
      </w:r>
      <w:r w:rsidRPr="00BB5429">
        <w:rPr>
          <w:rFonts w:eastAsia="標楷體" w:hint="eastAsia"/>
          <w:bCs/>
          <w:sz w:val="20"/>
        </w:rPr>
        <w:t>、</w:t>
      </w:r>
      <w:r w:rsidRPr="00BB5429">
        <w:rPr>
          <w:rFonts w:eastAsia="標楷體" w:hint="eastAsia"/>
          <w:bCs/>
          <w:sz w:val="20"/>
        </w:rPr>
        <w:t>13</w:t>
      </w:r>
      <w:r w:rsidRPr="00BB5429">
        <w:rPr>
          <w:rFonts w:eastAsia="標楷體"/>
          <w:bCs/>
          <w:sz w:val="20"/>
        </w:rPr>
        <w:t>條）</w:t>
      </w:r>
    </w:p>
    <w:p w:rsidR="00BB5429" w:rsidRPr="00BB5429" w:rsidRDefault="00453F44" w:rsidP="00BB5429">
      <w:pPr>
        <w:snapToGrid w:val="0"/>
        <w:jc w:val="right"/>
        <w:rPr>
          <w:rFonts w:eastAsia="標楷體"/>
          <w:bCs/>
          <w:sz w:val="20"/>
        </w:rPr>
      </w:pPr>
      <w:r>
        <w:rPr>
          <w:rFonts w:eastAsia="標楷體" w:hint="eastAsia"/>
          <w:bCs/>
          <w:sz w:val="20"/>
        </w:rPr>
        <w:t>教育部臺教學</w:t>
      </w:r>
      <w:r>
        <w:rPr>
          <w:rFonts w:eastAsia="標楷體" w:hint="eastAsia"/>
          <w:bCs/>
          <w:sz w:val="20"/>
        </w:rPr>
        <w:t>(</w:t>
      </w:r>
      <w:r>
        <w:rPr>
          <w:rFonts w:eastAsia="標楷體" w:hint="eastAsia"/>
          <w:bCs/>
          <w:sz w:val="20"/>
        </w:rPr>
        <w:t>二</w:t>
      </w:r>
      <w:r>
        <w:rPr>
          <w:rFonts w:eastAsia="標楷體" w:hint="eastAsia"/>
          <w:bCs/>
          <w:sz w:val="20"/>
        </w:rPr>
        <w:t>)</w:t>
      </w:r>
      <w:r>
        <w:rPr>
          <w:rFonts w:eastAsia="標楷體" w:hint="eastAsia"/>
          <w:bCs/>
          <w:sz w:val="20"/>
        </w:rPr>
        <w:t>字第</w:t>
      </w:r>
      <w:r>
        <w:rPr>
          <w:rFonts w:eastAsia="標楷體" w:hint="eastAsia"/>
          <w:bCs/>
          <w:sz w:val="20"/>
        </w:rPr>
        <w:t>1040182180</w:t>
      </w:r>
      <w:r>
        <w:rPr>
          <w:rFonts w:eastAsia="標楷體" w:hint="eastAsia"/>
          <w:bCs/>
          <w:sz w:val="20"/>
        </w:rPr>
        <w:t>號函備查</w:t>
      </w:r>
    </w:p>
    <w:p w:rsidR="00BB5429" w:rsidRPr="00BB5429" w:rsidRDefault="00BB5429" w:rsidP="00BB5429">
      <w:pPr>
        <w:widowControl/>
        <w:adjustRightInd w:val="0"/>
        <w:snapToGrid w:val="0"/>
        <w:spacing w:before="120"/>
        <w:ind w:left="1200" w:hangingChars="500" w:hanging="1200"/>
        <w:rPr>
          <w:rFonts w:eastAsia="標楷體"/>
          <w:kern w:val="0"/>
        </w:rPr>
      </w:pPr>
      <w:r w:rsidRPr="00BB5429">
        <w:rPr>
          <w:rFonts w:eastAsia="標楷體"/>
          <w:kern w:val="0"/>
        </w:rPr>
        <w:t>第一條</w:t>
      </w:r>
      <w:r w:rsidRPr="00BB5429">
        <w:rPr>
          <w:rFonts w:eastAsia="標楷體"/>
          <w:kern w:val="0"/>
        </w:rPr>
        <w:t xml:space="preserve">    </w:t>
      </w:r>
      <w:r w:rsidRPr="00BB5429">
        <w:rPr>
          <w:rFonts w:eastAsia="標楷體"/>
        </w:rPr>
        <w:t>本辦法依大學法第三十二條規定訂定之。本校學生獎懲除另有規定外，悉依本辦法規定辦理。</w:t>
      </w:r>
    </w:p>
    <w:p w:rsidR="00BB5429" w:rsidRPr="00BB5429" w:rsidRDefault="00BB5429" w:rsidP="00BB5429">
      <w:pPr>
        <w:adjustRightInd w:val="0"/>
        <w:snapToGrid w:val="0"/>
        <w:ind w:left="1200" w:hangingChars="500" w:hanging="1200"/>
        <w:rPr>
          <w:rFonts w:eastAsia="標楷體"/>
        </w:rPr>
      </w:pPr>
      <w:r w:rsidRPr="00BB5429">
        <w:rPr>
          <w:rFonts w:eastAsia="標楷體"/>
        </w:rPr>
        <w:t>第二條</w:t>
      </w:r>
      <w:r w:rsidRPr="00BB5429">
        <w:rPr>
          <w:rFonts w:eastAsia="標楷體"/>
        </w:rPr>
        <w:t xml:space="preserve">    </w:t>
      </w:r>
      <w:r w:rsidRPr="00BB5429">
        <w:rPr>
          <w:rFonts w:eastAsia="標楷體"/>
        </w:rPr>
        <w:t>本校學生之獎勵，分為記嘉獎、小功、大功以及頒發獎狀、獎章或獎金等六種。</w:t>
      </w:r>
      <w:r w:rsidRPr="00BB5429">
        <w:rPr>
          <w:rFonts w:eastAsia="標楷體"/>
        </w:rPr>
        <w:t xml:space="preserve"> </w:t>
      </w:r>
    </w:p>
    <w:p w:rsidR="00BB5429" w:rsidRPr="00BB5429" w:rsidRDefault="00BB5429" w:rsidP="00BB5429">
      <w:pPr>
        <w:adjustRightInd w:val="0"/>
        <w:snapToGrid w:val="0"/>
        <w:ind w:left="1200" w:hangingChars="500" w:hanging="1200"/>
        <w:rPr>
          <w:rFonts w:eastAsia="標楷體"/>
        </w:rPr>
      </w:pPr>
      <w:r w:rsidRPr="00BB5429">
        <w:rPr>
          <w:rFonts w:eastAsia="標楷體"/>
        </w:rPr>
        <w:t>第三條</w:t>
      </w:r>
      <w:r w:rsidRPr="00BB5429">
        <w:rPr>
          <w:rFonts w:eastAsia="標楷體"/>
        </w:rPr>
        <w:t xml:space="preserve">    </w:t>
      </w:r>
      <w:r w:rsidRPr="00BB5429">
        <w:rPr>
          <w:rFonts w:eastAsia="標楷體"/>
        </w:rPr>
        <w:t>學生有下列各條情形之一者，予以記嘉獎。</w:t>
      </w:r>
      <w:r w:rsidRPr="00BB5429">
        <w:rPr>
          <w:rFonts w:eastAsia="標楷體"/>
        </w:rPr>
        <w:t xml:space="preserve"> </w:t>
      </w:r>
    </w:p>
    <w:p w:rsidR="00BB5429" w:rsidRPr="00BB5429" w:rsidRDefault="00BB5429" w:rsidP="00BB5429">
      <w:pPr>
        <w:snapToGrid w:val="0"/>
        <w:ind w:leftChars="175" w:left="420" w:firstLineChars="350" w:firstLine="840"/>
        <w:rPr>
          <w:rFonts w:eastAsia="標楷體"/>
        </w:rPr>
      </w:pPr>
      <w:r w:rsidRPr="00BB5429">
        <w:rPr>
          <w:rFonts w:eastAsia="標楷體"/>
        </w:rPr>
        <w:t>一、服務公勤，熱心努力，有具體事蹟者。</w:t>
      </w:r>
    </w:p>
    <w:p w:rsidR="00BB5429" w:rsidRPr="00BB5429" w:rsidRDefault="00BB5429" w:rsidP="00BB5429">
      <w:pPr>
        <w:snapToGrid w:val="0"/>
        <w:ind w:leftChars="175" w:left="420" w:firstLineChars="350" w:firstLine="840"/>
        <w:rPr>
          <w:rFonts w:eastAsia="標楷體"/>
        </w:rPr>
      </w:pPr>
      <w:r w:rsidRPr="00BB5429">
        <w:rPr>
          <w:rFonts w:eastAsia="標楷體"/>
        </w:rPr>
        <w:t>二、參加校內各種比賽成績優良者。</w:t>
      </w:r>
    </w:p>
    <w:p w:rsidR="00BB5429" w:rsidRPr="00BB5429" w:rsidRDefault="00BB5429" w:rsidP="00BB5429">
      <w:pPr>
        <w:snapToGrid w:val="0"/>
        <w:ind w:leftChars="175" w:left="420" w:firstLineChars="350" w:firstLine="840"/>
        <w:rPr>
          <w:rFonts w:eastAsia="標楷體"/>
        </w:rPr>
      </w:pPr>
      <w:r w:rsidRPr="00BB5429">
        <w:rPr>
          <w:rFonts w:eastAsia="標楷體"/>
        </w:rPr>
        <w:t>三、課外活動成績優良者。</w:t>
      </w:r>
    </w:p>
    <w:p w:rsidR="00BB5429" w:rsidRPr="00BB5429" w:rsidRDefault="00BB5429" w:rsidP="00BB5429">
      <w:pPr>
        <w:snapToGrid w:val="0"/>
        <w:ind w:leftChars="175" w:left="420" w:firstLineChars="350" w:firstLine="840"/>
        <w:rPr>
          <w:rFonts w:eastAsia="標楷體"/>
        </w:rPr>
      </w:pPr>
      <w:r w:rsidRPr="00BB5429">
        <w:rPr>
          <w:rFonts w:eastAsia="標楷體"/>
        </w:rPr>
        <w:t>四、全學期寢室內經常保持整齊清潔者。</w:t>
      </w:r>
    </w:p>
    <w:p w:rsidR="00BB5429" w:rsidRPr="00BB5429" w:rsidRDefault="00BB5429" w:rsidP="00BB5429">
      <w:pPr>
        <w:snapToGrid w:val="0"/>
        <w:ind w:leftChars="175" w:left="420" w:firstLineChars="350" w:firstLine="840"/>
        <w:rPr>
          <w:rFonts w:eastAsia="標楷體"/>
        </w:rPr>
      </w:pPr>
      <w:r w:rsidRPr="00BB5429">
        <w:rPr>
          <w:rFonts w:eastAsia="標楷體"/>
        </w:rPr>
        <w:t>五、拾獲有相當價值之財物不昧者。</w:t>
      </w:r>
    </w:p>
    <w:p w:rsidR="00BB5429" w:rsidRPr="00BB5429" w:rsidRDefault="00BB5429" w:rsidP="00BB5429">
      <w:pPr>
        <w:snapToGrid w:val="0"/>
        <w:ind w:leftChars="175" w:left="420" w:firstLineChars="350" w:firstLine="840"/>
        <w:rPr>
          <w:rFonts w:eastAsia="標楷體"/>
        </w:rPr>
      </w:pPr>
      <w:r w:rsidRPr="00BB5429">
        <w:rPr>
          <w:rFonts w:eastAsia="標楷體"/>
        </w:rPr>
        <w:t>六、有其他優良事實，殊堪嘉許者。</w:t>
      </w:r>
    </w:p>
    <w:p w:rsidR="00BB5429" w:rsidRPr="00BB5429" w:rsidRDefault="00BB5429" w:rsidP="00BB5429">
      <w:pPr>
        <w:snapToGrid w:val="0"/>
        <w:ind w:leftChars="175" w:left="420" w:firstLineChars="350" w:firstLine="840"/>
        <w:rPr>
          <w:rFonts w:eastAsia="標楷體"/>
        </w:rPr>
      </w:pPr>
      <w:r w:rsidRPr="00BB5429">
        <w:rPr>
          <w:rFonts w:eastAsia="標楷體"/>
        </w:rPr>
        <w:t>嘉獎一次者：加操行總分一分。</w:t>
      </w:r>
    </w:p>
    <w:p w:rsidR="00BB5429" w:rsidRPr="00BB5429" w:rsidRDefault="00BB5429" w:rsidP="00BB5429">
      <w:pPr>
        <w:adjustRightInd w:val="0"/>
        <w:snapToGrid w:val="0"/>
        <w:ind w:left="1200" w:hangingChars="500" w:hanging="1200"/>
        <w:rPr>
          <w:rFonts w:eastAsia="標楷體"/>
        </w:rPr>
      </w:pPr>
      <w:r w:rsidRPr="00BB5429">
        <w:rPr>
          <w:rFonts w:eastAsia="標楷體"/>
        </w:rPr>
        <w:t>第四條</w:t>
      </w:r>
      <w:r w:rsidRPr="00BB5429">
        <w:rPr>
          <w:rFonts w:eastAsia="標楷體"/>
        </w:rPr>
        <w:t xml:space="preserve">    </w:t>
      </w:r>
      <w:r w:rsidRPr="00BB5429">
        <w:rPr>
          <w:rFonts w:eastAsia="標楷體"/>
        </w:rPr>
        <w:t>學生有下列情形之一者，予以記小功。</w:t>
      </w:r>
    </w:p>
    <w:p w:rsidR="00BB5429" w:rsidRPr="00BB5429" w:rsidRDefault="00BB5429" w:rsidP="00BB5429">
      <w:pPr>
        <w:snapToGrid w:val="0"/>
        <w:ind w:leftChars="175" w:left="420" w:firstLineChars="350" w:firstLine="840"/>
        <w:rPr>
          <w:rFonts w:eastAsia="標楷體"/>
        </w:rPr>
      </w:pPr>
      <w:r w:rsidRPr="00BB5429">
        <w:rPr>
          <w:rFonts w:eastAsia="標楷體"/>
        </w:rPr>
        <w:t>一、服行公勤，成績優異者。</w:t>
      </w:r>
    </w:p>
    <w:p w:rsidR="00BB5429" w:rsidRPr="00BB5429" w:rsidRDefault="00BB5429" w:rsidP="00BB5429">
      <w:pPr>
        <w:snapToGrid w:val="0"/>
        <w:ind w:leftChars="175" w:left="420" w:firstLineChars="350" w:firstLine="840"/>
        <w:rPr>
          <w:rFonts w:eastAsia="標楷體"/>
        </w:rPr>
      </w:pPr>
      <w:r w:rsidRPr="00BB5429">
        <w:rPr>
          <w:rFonts w:eastAsia="標楷體"/>
        </w:rPr>
        <w:t>二、參加校外各種比賽或活動，成績優異者。</w:t>
      </w:r>
    </w:p>
    <w:p w:rsidR="00BB5429" w:rsidRPr="00BB5429" w:rsidRDefault="00BB5429" w:rsidP="00BB5429">
      <w:pPr>
        <w:snapToGrid w:val="0"/>
        <w:ind w:leftChars="175" w:left="420" w:firstLineChars="350" w:firstLine="840"/>
        <w:rPr>
          <w:rFonts w:eastAsia="標楷體"/>
        </w:rPr>
      </w:pPr>
      <w:r w:rsidRPr="00BB5429">
        <w:rPr>
          <w:rFonts w:eastAsia="標楷體"/>
        </w:rPr>
        <w:t>三、在校外實習或服務表現優異，光大校譽者。</w:t>
      </w:r>
    </w:p>
    <w:p w:rsidR="00BB5429" w:rsidRPr="00BB5429" w:rsidRDefault="00BB5429" w:rsidP="00BB5429">
      <w:pPr>
        <w:snapToGrid w:val="0"/>
        <w:ind w:leftChars="175" w:left="420" w:firstLineChars="350" w:firstLine="840"/>
        <w:rPr>
          <w:rFonts w:eastAsia="標楷體"/>
        </w:rPr>
      </w:pPr>
      <w:r w:rsidRPr="00BB5429">
        <w:rPr>
          <w:rFonts w:eastAsia="標楷體"/>
        </w:rPr>
        <w:t>四、扶助同學有具體事實證明者。</w:t>
      </w:r>
    </w:p>
    <w:p w:rsidR="00BB5429" w:rsidRPr="00BB5429" w:rsidRDefault="00BB5429" w:rsidP="00BB5429">
      <w:pPr>
        <w:snapToGrid w:val="0"/>
        <w:ind w:leftChars="175" w:left="420" w:firstLineChars="350" w:firstLine="840"/>
        <w:rPr>
          <w:rFonts w:eastAsia="標楷體"/>
        </w:rPr>
      </w:pPr>
      <w:r w:rsidRPr="00BB5429">
        <w:rPr>
          <w:rFonts w:eastAsia="標楷體"/>
        </w:rPr>
        <w:t>五、擔任班級代表或相當之職務，服務成績優異者。</w:t>
      </w:r>
    </w:p>
    <w:p w:rsidR="00BB5429" w:rsidRPr="00BB5429" w:rsidRDefault="00BB5429" w:rsidP="00BB5429">
      <w:pPr>
        <w:snapToGrid w:val="0"/>
        <w:ind w:leftChars="175" w:left="420" w:firstLineChars="350" w:firstLine="840"/>
        <w:rPr>
          <w:rFonts w:eastAsia="標楷體"/>
        </w:rPr>
      </w:pPr>
      <w:r w:rsidRPr="00BB5429">
        <w:rPr>
          <w:rFonts w:eastAsia="標楷體"/>
        </w:rPr>
        <w:t>六、辦理學生刊物、或其他課外活動，成績優異者。</w:t>
      </w:r>
    </w:p>
    <w:p w:rsidR="00BB5429" w:rsidRPr="00BB5429" w:rsidRDefault="00BB5429" w:rsidP="00BB5429">
      <w:pPr>
        <w:snapToGrid w:val="0"/>
        <w:ind w:leftChars="175" w:left="420" w:firstLineChars="350" w:firstLine="840"/>
        <w:rPr>
          <w:rFonts w:eastAsia="標楷體"/>
        </w:rPr>
      </w:pPr>
      <w:r w:rsidRPr="00BB5429">
        <w:rPr>
          <w:rFonts w:eastAsia="標楷體"/>
        </w:rPr>
        <w:t>七、增進團體福利、具有確切事實者。</w:t>
      </w:r>
    </w:p>
    <w:p w:rsidR="00BB5429" w:rsidRPr="00BB5429" w:rsidRDefault="00BB5429" w:rsidP="00BB5429">
      <w:pPr>
        <w:snapToGrid w:val="0"/>
        <w:ind w:leftChars="175" w:left="420" w:firstLineChars="350" w:firstLine="840"/>
        <w:rPr>
          <w:rFonts w:eastAsia="標楷體"/>
        </w:rPr>
      </w:pPr>
      <w:r w:rsidRPr="00BB5429">
        <w:rPr>
          <w:rFonts w:eastAsia="標楷體"/>
        </w:rPr>
        <w:t>八、有其他相當於上列各款情事者。</w:t>
      </w:r>
    </w:p>
    <w:p w:rsidR="00BB5429" w:rsidRPr="00BB5429" w:rsidRDefault="00BB5429" w:rsidP="00BB5429">
      <w:pPr>
        <w:adjustRightInd w:val="0"/>
        <w:snapToGrid w:val="0"/>
        <w:ind w:leftChars="500" w:left="1200"/>
        <w:rPr>
          <w:rFonts w:eastAsia="標楷體"/>
        </w:rPr>
      </w:pPr>
      <w:r w:rsidRPr="00BB5429">
        <w:rPr>
          <w:rFonts w:eastAsia="標楷體"/>
        </w:rPr>
        <w:t>記小功一次者：加操行總分二．五分。記小功二次加操行總分五分，記小功三次視同記大功一次。</w:t>
      </w:r>
    </w:p>
    <w:p w:rsidR="00BB5429" w:rsidRPr="00BB5429" w:rsidRDefault="00BB5429" w:rsidP="00BB5429">
      <w:pPr>
        <w:autoSpaceDE w:val="0"/>
        <w:autoSpaceDN w:val="0"/>
        <w:adjustRightInd w:val="0"/>
        <w:snapToGrid w:val="0"/>
        <w:ind w:left="1200" w:hangingChars="500" w:hanging="1200"/>
        <w:rPr>
          <w:rFonts w:eastAsia="標楷體"/>
          <w:kern w:val="0"/>
        </w:rPr>
      </w:pPr>
      <w:r w:rsidRPr="00BB5429">
        <w:rPr>
          <w:rFonts w:eastAsia="標楷體"/>
        </w:rPr>
        <w:t>第五條</w:t>
      </w:r>
      <w:r w:rsidRPr="00BB5429">
        <w:rPr>
          <w:rFonts w:eastAsia="標楷體"/>
        </w:rPr>
        <w:t xml:space="preserve">    </w:t>
      </w:r>
      <w:r w:rsidRPr="00BB5429">
        <w:rPr>
          <w:rFonts w:eastAsia="標楷體"/>
          <w:kern w:val="0"/>
        </w:rPr>
        <w:t>學生有下列情形之一者，予以記大功，或頒發獎狀、獎章、獎金</w:t>
      </w:r>
      <w:r w:rsidRPr="00BB5429">
        <w:rPr>
          <w:rFonts w:eastAsia="標楷體"/>
          <w:kern w:val="0"/>
        </w:rPr>
        <w:t>(</w:t>
      </w:r>
      <w:r w:rsidRPr="00BB5429">
        <w:rPr>
          <w:rFonts w:eastAsia="標楷體"/>
          <w:kern w:val="0"/>
        </w:rPr>
        <w:t>獎金頒發予個人者，每名最高新台幣三萬元，頒發予團體者，每隊最高新台幣十萬元。每人及每團體，每學期以領取一次為限</w:t>
      </w:r>
      <w:r w:rsidRPr="00BB5429">
        <w:rPr>
          <w:rFonts w:eastAsia="標楷體"/>
          <w:kern w:val="0"/>
        </w:rPr>
        <w:t>)</w:t>
      </w:r>
      <w:r w:rsidRPr="00BB5429">
        <w:rPr>
          <w:rFonts w:eastAsia="標楷體"/>
          <w:kern w:val="0"/>
        </w:rPr>
        <w:t>。</w:t>
      </w:r>
    </w:p>
    <w:p w:rsidR="00BB5429" w:rsidRPr="00BB5429" w:rsidRDefault="00BB5429" w:rsidP="00BB5429">
      <w:pPr>
        <w:snapToGrid w:val="0"/>
        <w:ind w:leftChars="525" w:left="1740" w:hangingChars="200" w:hanging="480"/>
        <w:rPr>
          <w:rFonts w:eastAsia="標楷體"/>
          <w:kern w:val="0"/>
        </w:rPr>
      </w:pPr>
      <w:r w:rsidRPr="00BB5429">
        <w:rPr>
          <w:rFonts w:eastAsia="標楷體"/>
          <w:kern w:val="0"/>
        </w:rPr>
        <w:t>一、學生團體工作或擔任志工從事志願服務，績效特優，對學校聲譽，有特殊貢獻者。</w:t>
      </w:r>
    </w:p>
    <w:p w:rsidR="00BB5429" w:rsidRPr="00BB5429" w:rsidRDefault="00BB5429" w:rsidP="00BB5429">
      <w:pPr>
        <w:snapToGrid w:val="0"/>
        <w:ind w:leftChars="175" w:left="420" w:firstLineChars="350" w:firstLine="840"/>
        <w:rPr>
          <w:rFonts w:eastAsia="標楷體"/>
          <w:kern w:val="0"/>
        </w:rPr>
      </w:pPr>
      <w:r w:rsidRPr="00BB5429">
        <w:rPr>
          <w:rFonts w:eastAsia="標楷體"/>
          <w:kern w:val="0"/>
        </w:rPr>
        <w:t>二、創造發明，有益於國家、民族、社會、學校者。</w:t>
      </w:r>
    </w:p>
    <w:p w:rsidR="00BB5429" w:rsidRPr="00BB5429" w:rsidRDefault="00BB5429" w:rsidP="00915E69">
      <w:pPr>
        <w:snapToGrid w:val="0"/>
        <w:ind w:leftChars="525" w:left="1740" w:hangingChars="200" w:hanging="480"/>
        <w:rPr>
          <w:rFonts w:eastAsia="標楷體"/>
          <w:kern w:val="0"/>
        </w:rPr>
      </w:pPr>
      <w:r w:rsidRPr="00BB5429">
        <w:rPr>
          <w:rFonts w:eastAsia="標楷體"/>
          <w:kern w:val="0"/>
        </w:rPr>
        <w:t>三、對危害社會、校內安全之情事，能事前檢舉，或適時予以抑止者。</w:t>
      </w:r>
    </w:p>
    <w:p w:rsidR="00BB5429" w:rsidRPr="00BB5429" w:rsidRDefault="00BB5429" w:rsidP="00BB5429">
      <w:pPr>
        <w:snapToGrid w:val="0"/>
        <w:ind w:leftChars="175" w:left="420" w:firstLineChars="350" w:firstLine="840"/>
        <w:rPr>
          <w:rFonts w:eastAsia="標楷體"/>
          <w:kern w:val="0"/>
        </w:rPr>
      </w:pPr>
      <w:r w:rsidRPr="00BB5429">
        <w:rPr>
          <w:rFonts w:eastAsia="標楷體"/>
          <w:kern w:val="0"/>
        </w:rPr>
        <w:t>四、冒險犯難、拯救他人生命、身體、財產之安全者。</w:t>
      </w:r>
    </w:p>
    <w:p w:rsidR="00BB5429" w:rsidRPr="00BB5429" w:rsidRDefault="00BB5429" w:rsidP="00BB5429">
      <w:pPr>
        <w:snapToGrid w:val="0"/>
        <w:ind w:leftChars="175" w:left="420" w:firstLineChars="350" w:firstLine="840"/>
        <w:rPr>
          <w:rFonts w:eastAsia="標楷體"/>
          <w:kern w:val="0"/>
        </w:rPr>
      </w:pPr>
      <w:r w:rsidRPr="00BB5429">
        <w:rPr>
          <w:rFonts w:eastAsia="標楷體"/>
          <w:kern w:val="0"/>
        </w:rPr>
        <w:lastRenderedPageBreak/>
        <w:t>五、代表本校參加全國性比賽，成績優異，為校爭光者。</w:t>
      </w:r>
    </w:p>
    <w:p w:rsidR="00BB5429" w:rsidRPr="00BB5429" w:rsidRDefault="00BB5429" w:rsidP="00BB5429">
      <w:pPr>
        <w:snapToGrid w:val="0"/>
        <w:ind w:leftChars="175" w:left="420" w:firstLineChars="350" w:firstLine="840"/>
        <w:rPr>
          <w:rFonts w:eastAsia="標楷體"/>
          <w:kern w:val="0"/>
        </w:rPr>
      </w:pPr>
      <w:r w:rsidRPr="00BB5429">
        <w:rPr>
          <w:rFonts w:eastAsia="標楷體"/>
          <w:kern w:val="0"/>
        </w:rPr>
        <w:t>六、有其他相當於上列各款之情事者。</w:t>
      </w:r>
    </w:p>
    <w:p w:rsidR="00BB5429" w:rsidRPr="00BB5429" w:rsidRDefault="00BB5429" w:rsidP="00BB5429">
      <w:pPr>
        <w:adjustRightInd w:val="0"/>
        <w:snapToGrid w:val="0"/>
        <w:ind w:leftChars="500" w:left="1200"/>
        <w:rPr>
          <w:rFonts w:eastAsia="標楷體"/>
        </w:rPr>
      </w:pPr>
      <w:r w:rsidRPr="00BB5429">
        <w:rPr>
          <w:rFonts w:eastAsia="標楷體"/>
        </w:rPr>
        <w:t>記大功一次者：加操行總分七．五分，三大功共加操行總分二十分，多出分為榮譽加分。</w:t>
      </w:r>
    </w:p>
    <w:p w:rsidR="00BB5429" w:rsidRPr="00BB5429" w:rsidRDefault="00BB5429" w:rsidP="00BB5429">
      <w:pPr>
        <w:adjustRightInd w:val="0"/>
        <w:snapToGrid w:val="0"/>
        <w:ind w:left="1200" w:hangingChars="500" w:hanging="1200"/>
        <w:rPr>
          <w:rFonts w:eastAsia="標楷體"/>
        </w:rPr>
      </w:pPr>
      <w:r w:rsidRPr="00BB5429">
        <w:rPr>
          <w:rFonts w:eastAsia="標楷體"/>
        </w:rPr>
        <w:t>第六條</w:t>
      </w:r>
      <w:r w:rsidRPr="00BB5429">
        <w:rPr>
          <w:rFonts w:eastAsia="標楷體"/>
        </w:rPr>
        <w:t xml:space="preserve">    </w:t>
      </w:r>
      <w:r w:rsidRPr="00BB5429">
        <w:rPr>
          <w:rFonts w:eastAsia="標楷體"/>
          <w:spacing w:val="-6"/>
        </w:rPr>
        <w:t>本校學生之懲處分書面告誡、申誡、小過、大過、定期察看、退學及開除學籍等七種</w:t>
      </w:r>
      <w:r w:rsidRPr="00BB5429">
        <w:rPr>
          <w:rFonts w:eastAsia="標楷體"/>
          <w:spacing w:val="-4"/>
        </w:rPr>
        <w:t>。</w:t>
      </w:r>
    </w:p>
    <w:p w:rsidR="00BB5429" w:rsidRPr="00BB5429" w:rsidRDefault="00BB5429" w:rsidP="00BB5429">
      <w:pPr>
        <w:adjustRightInd w:val="0"/>
        <w:snapToGrid w:val="0"/>
        <w:spacing w:line="300" w:lineRule="exact"/>
        <w:ind w:left="1200" w:hangingChars="500" w:hanging="1200"/>
        <w:rPr>
          <w:rFonts w:eastAsia="標楷體"/>
        </w:rPr>
      </w:pPr>
      <w:r w:rsidRPr="00BB5429">
        <w:rPr>
          <w:rFonts w:eastAsia="標楷體"/>
        </w:rPr>
        <w:t>第七條</w:t>
      </w:r>
      <w:r w:rsidRPr="00BB5429">
        <w:rPr>
          <w:rFonts w:eastAsia="標楷體"/>
        </w:rPr>
        <w:t xml:space="preserve">    </w:t>
      </w:r>
      <w:r w:rsidRPr="00BB5429">
        <w:rPr>
          <w:rFonts w:eastAsia="標楷體"/>
        </w:rPr>
        <w:t>學生個人行為之懲處，除依照本辦法所列標準外，學生獎懲委員會得酌量下列情況為加重或減輕之處分。</w:t>
      </w:r>
    </w:p>
    <w:p w:rsidR="00BB5429" w:rsidRPr="00BB5429" w:rsidRDefault="00BB5429" w:rsidP="00BB5429">
      <w:pPr>
        <w:snapToGrid w:val="0"/>
        <w:spacing w:line="300" w:lineRule="exact"/>
        <w:ind w:leftChars="175" w:left="420" w:firstLineChars="350" w:firstLine="840"/>
        <w:rPr>
          <w:rFonts w:eastAsia="標楷體"/>
        </w:rPr>
      </w:pPr>
      <w:r w:rsidRPr="00BB5429">
        <w:rPr>
          <w:rFonts w:eastAsia="標楷體"/>
        </w:rPr>
        <w:t>一、平日行為表現。</w:t>
      </w:r>
    </w:p>
    <w:p w:rsidR="00BB5429" w:rsidRPr="00BB5429" w:rsidRDefault="00BB5429" w:rsidP="00BB5429">
      <w:pPr>
        <w:snapToGrid w:val="0"/>
        <w:spacing w:line="300" w:lineRule="exact"/>
        <w:ind w:leftChars="175" w:left="420" w:firstLineChars="350" w:firstLine="840"/>
        <w:rPr>
          <w:rFonts w:eastAsia="標楷體"/>
        </w:rPr>
      </w:pPr>
      <w:r w:rsidRPr="00BB5429">
        <w:rPr>
          <w:rFonts w:eastAsia="標楷體"/>
        </w:rPr>
        <w:t>二、動機與目的。</w:t>
      </w:r>
    </w:p>
    <w:p w:rsidR="00BB5429" w:rsidRPr="00BB5429" w:rsidRDefault="00BB5429" w:rsidP="00BB5429">
      <w:pPr>
        <w:snapToGrid w:val="0"/>
        <w:spacing w:line="300" w:lineRule="exact"/>
        <w:ind w:leftChars="175" w:left="420" w:firstLineChars="350" w:firstLine="840"/>
        <w:rPr>
          <w:rFonts w:eastAsia="標楷體"/>
        </w:rPr>
      </w:pPr>
      <w:r w:rsidRPr="00BB5429">
        <w:rPr>
          <w:rFonts w:eastAsia="標楷體"/>
        </w:rPr>
        <w:t>三、態度與手段。</w:t>
      </w:r>
    </w:p>
    <w:p w:rsidR="00BB5429" w:rsidRPr="00BB5429" w:rsidRDefault="00BB5429" w:rsidP="00BB5429">
      <w:pPr>
        <w:snapToGrid w:val="0"/>
        <w:spacing w:line="300" w:lineRule="exact"/>
        <w:ind w:leftChars="175" w:left="420" w:firstLineChars="350" w:firstLine="840"/>
        <w:rPr>
          <w:rFonts w:eastAsia="標楷體"/>
        </w:rPr>
      </w:pPr>
      <w:r w:rsidRPr="00BB5429">
        <w:rPr>
          <w:rFonts w:eastAsia="標楷體"/>
        </w:rPr>
        <w:t>四、行為之影響。</w:t>
      </w:r>
    </w:p>
    <w:p w:rsidR="00BB5429" w:rsidRPr="00BB5429" w:rsidRDefault="00BB5429" w:rsidP="00BB5429">
      <w:pPr>
        <w:adjustRightInd w:val="0"/>
        <w:snapToGrid w:val="0"/>
        <w:spacing w:line="300" w:lineRule="exact"/>
        <w:ind w:left="1200" w:hangingChars="500" w:hanging="1200"/>
        <w:rPr>
          <w:rFonts w:eastAsia="標楷體"/>
        </w:rPr>
      </w:pPr>
      <w:r w:rsidRPr="00BB5429">
        <w:rPr>
          <w:rFonts w:eastAsia="標楷體"/>
        </w:rPr>
        <w:t>第八條</w:t>
      </w:r>
      <w:r w:rsidRPr="00BB5429">
        <w:rPr>
          <w:rFonts w:eastAsia="標楷體"/>
        </w:rPr>
        <w:t xml:space="preserve">    </w:t>
      </w:r>
      <w:r w:rsidRPr="00BB5429">
        <w:rPr>
          <w:rFonts w:eastAsia="標楷體"/>
        </w:rPr>
        <w:t>學生有下列各款情形之一者，予以申誡。</w:t>
      </w:r>
    </w:p>
    <w:p w:rsidR="00BB5429" w:rsidRPr="00BB5429" w:rsidRDefault="00BB5429" w:rsidP="00BB5429">
      <w:pPr>
        <w:snapToGrid w:val="0"/>
        <w:spacing w:line="300" w:lineRule="exact"/>
        <w:ind w:leftChars="200" w:left="480" w:firstLineChars="300" w:firstLine="720"/>
        <w:rPr>
          <w:rFonts w:eastAsia="標楷體"/>
        </w:rPr>
      </w:pPr>
      <w:r w:rsidRPr="00BB5429">
        <w:rPr>
          <w:rFonts w:eastAsia="標楷體"/>
        </w:rPr>
        <w:t>一、</w:t>
      </w:r>
      <w:r w:rsidRPr="00BB5429">
        <w:rPr>
          <w:rFonts w:eastAsia="標楷體"/>
          <w:spacing w:val="-6"/>
        </w:rPr>
        <w:t>言行不檢，有失學生身分者。</w:t>
      </w:r>
    </w:p>
    <w:p w:rsidR="00BB5429" w:rsidRPr="00BB5429" w:rsidRDefault="00BB5429" w:rsidP="00BB5429">
      <w:pPr>
        <w:snapToGrid w:val="0"/>
        <w:spacing w:line="300" w:lineRule="exact"/>
        <w:ind w:leftChars="200" w:left="480" w:firstLineChars="300" w:firstLine="720"/>
        <w:rPr>
          <w:rFonts w:eastAsia="標楷體"/>
        </w:rPr>
      </w:pPr>
      <w:r w:rsidRPr="00BB5429">
        <w:rPr>
          <w:rFonts w:eastAsia="標楷體"/>
        </w:rPr>
        <w:t>二、擔任學生社團幹部或自治幹部，怠忽職守者。</w:t>
      </w:r>
    </w:p>
    <w:p w:rsidR="00BB5429" w:rsidRPr="00BB5429" w:rsidRDefault="00BB5429" w:rsidP="00BB5429">
      <w:pPr>
        <w:snapToGrid w:val="0"/>
        <w:spacing w:line="300" w:lineRule="exact"/>
        <w:ind w:leftChars="200" w:left="480" w:firstLineChars="300" w:firstLine="720"/>
        <w:rPr>
          <w:rFonts w:eastAsia="標楷體"/>
        </w:rPr>
      </w:pPr>
      <w:r w:rsidRPr="00BB5429">
        <w:rPr>
          <w:rFonts w:eastAsia="標楷體"/>
        </w:rPr>
        <w:t>三、不愛惜公物或擅自移動公物者。</w:t>
      </w:r>
    </w:p>
    <w:p w:rsidR="00BB5429" w:rsidRPr="00BB5429" w:rsidRDefault="00BB5429" w:rsidP="00BB5429">
      <w:pPr>
        <w:snapToGrid w:val="0"/>
        <w:spacing w:line="300" w:lineRule="exact"/>
        <w:ind w:leftChars="200" w:left="480" w:firstLineChars="300" w:firstLine="720"/>
        <w:rPr>
          <w:rFonts w:eastAsia="標楷體"/>
        </w:rPr>
      </w:pPr>
      <w:r w:rsidRPr="00BB5429">
        <w:rPr>
          <w:rFonts w:eastAsia="標楷體"/>
        </w:rPr>
        <w:t>四、男</w:t>
      </w:r>
      <w:r w:rsidRPr="00BB5429">
        <w:rPr>
          <w:rFonts w:eastAsia="標楷體"/>
        </w:rPr>
        <w:t>(</w:t>
      </w:r>
      <w:r w:rsidRPr="00BB5429">
        <w:rPr>
          <w:rFonts w:eastAsia="標楷體"/>
        </w:rPr>
        <w:t>女</w:t>
      </w:r>
      <w:r w:rsidRPr="00BB5429">
        <w:rPr>
          <w:rFonts w:eastAsia="標楷體"/>
        </w:rPr>
        <w:t>)</w:t>
      </w:r>
      <w:r w:rsidRPr="00BB5429">
        <w:rPr>
          <w:rFonts w:eastAsia="標楷體"/>
        </w:rPr>
        <w:t>生未經校方許可，擅自進入女</w:t>
      </w:r>
      <w:r w:rsidRPr="00BB5429">
        <w:rPr>
          <w:rFonts w:eastAsia="標楷體"/>
        </w:rPr>
        <w:t>(</w:t>
      </w:r>
      <w:r w:rsidRPr="00BB5429">
        <w:rPr>
          <w:rFonts w:eastAsia="標楷體"/>
        </w:rPr>
        <w:t>男</w:t>
      </w:r>
      <w:r w:rsidRPr="00BB5429">
        <w:rPr>
          <w:rFonts w:eastAsia="標楷體"/>
        </w:rPr>
        <w:t>)</w:t>
      </w:r>
      <w:r w:rsidRPr="00BB5429">
        <w:rPr>
          <w:rFonts w:eastAsia="標楷體"/>
        </w:rPr>
        <w:t>生宿舍者。</w:t>
      </w:r>
    </w:p>
    <w:p w:rsidR="00BB5429" w:rsidRPr="00BB5429" w:rsidRDefault="00BB5429" w:rsidP="00BB5429">
      <w:pPr>
        <w:snapToGrid w:val="0"/>
        <w:spacing w:line="300" w:lineRule="exact"/>
        <w:ind w:leftChars="500" w:left="1680" w:hangingChars="200" w:hanging="480"/>
        <w:rPr>
          <w:rFonts w:eastAsia="標楷體"/>
        </w:rPr>
      </w:pPr>
      <w:r w:rsidRPr="00BB5429">
        <w:rPr>
          <w:rFonts w:eastAsia="標楷體"/>
        </w:rPr>
        <w:t>五、以跟蹤、偷拍、電子郵件或其他違反他人意願之方法干擾他人日常生活或有其他不受歡迎之追求行為，情節輕微者。</w:t>
      </w:r>
    </w:p>
    <w:p w:rsidR="00BB5429" w:rsidRPr="00BB5429" w:rsidRDefault="00BB5429" w:rsidP="00BB5429">
      <w:pPr>
        <w:snapToGrid w:val="0"/>
        <w:spacing w:line="300" w:lineRule="exact"/>
        <w:ind w:leftChars="200" w:left="480" w:firstLineChars="300" w:firstLine="720"/>
        <w:rPr>
          <w:rFonts w:eastAsia="標楷體"/>
        </w:rPr>
      </w:pPr>
      <w:r w:rsidRPr="00BB5429">
        <w:rPr>
          <w:rFonts w:eastAsia="標楷體"/>
        </w:rPr>
        <w:t>六、違反智慧財產權相關法令規定有具體事實且情節較輕者。</w:t>
      </w:r>
    </w:p>
    <w:p w:rsidR="00BB5429" w:rsidRPr="00BB5429" w:rsidRDefault="00BB5429" w:rsidP="00BB5429">
      <w:pPr>
        <w:snapToGrid w:val="0"/>
        <w:spacing w:line="300" w:lineRule="exact"/>
        <w:ind w:leftChars="200" w:left="480" w:firstLineChars="300" w:firstLine="720"/>
        <w:rPr>
          <w:rFonts w:eastAsia="標楷體"/>
        </w:rPr>
      </w:pPr>
      <w:r w:rsidRPr="00BB5429">
        <w:rPr>
          <w:rFonts w:eastAsia="標楷體"/>
        </w:rPr>
        <w:t>七、違反教育部校園網路使用規範情節較輕者。</w:t>
      </w:r>
    </w:p>
    <w:p w:rsidR="00BB5429" w:rsidRPr="00BB5429" w:rsidRDefault="00BB5429" w:rsidP="00BB5429">
      <w:pPr>
        <w:snapToGrid w:val="0"/>
        <w:spacing w:line="300" w:lineRule="exact"/>
        <w:ind w:leftChars="200" w:left="480" w:firstLineChars="300" w:firstLine="720"/>
        <w:rPr>
          <w:rFonts w:eastAsia="標楷體"/>
        </w:rPr>
      </w:pPr>
      <w:r w:rsidRPr="00BB5429">
        <w:rPr>
          <w:rFonts w:eastAsia="標楷體"/>
        </w:rPr>
        <w:t>八、有其他相當於上列各款情事者。</w:t>
      </w:r>
    </w:p>
    <w:p w:rsidR="00BB5429" w:rsidRPr="00BB5429" w:rsidRDefault="00BB5429" w:rsidP="00BB5429">
      <w:pPr>
        <w:snapToGrid w:val="0"/>
        <w:spacing w:line="300" w:lineRule="exact"/>
        <w:ind w:leftChars="500" w:left="1200"/>
        <w:rPr>
          <w:rFonts w:eastAsia="標楷體"/>
        </w:rPr>
      </w:pPr>
      <w:r w:rsidRPr="00BB5429">
        <w:rPr>
          <w:rFonts w:eastAsia="標楷體"/>
        </w:rPr>
        <w:t>申誡一次者：扣操行總分一分。學生初犯前項規定且情節較輕者，得予書面告誡。</w:t>
      </w:r>
    </w:p>
    <w:p w:rsidR="00BB5429" w:rsidRPr="00BB5429" w:rsidRDefault="00BB5429" w:rsidP="00BB5429">
      <w:pPr>
        <w:adjustRightInd w:val="0"/>
        <w:snapToGrid w:val="0"/>
        <w:spacing w:line="300" w:lineRule="exact"/>
        <w:ind w:left="1200" w:hangingChars="500" w:hanging="1200"/>
        <w:rPr>
          <w:rFonts w:eastAsia="標楷體"/>
        </w:rPr>
      </w:pPr>
      <w:r w:rsidRPr="00BB5429">
        <w:rPr>
          <w:rFonts w:eastAsia="標楷體"/>
        </w:rPr>
        <w:t>第九條</w:t>
      </w:r>
      <w:r w:rsidRPr="00BB5429">
        <w:rPr>
          <w:rFonts w:eastAsia="標楷體"/>
        </w:rPr>
        <w:t xml:space="preserve">    </w:t>
      </w:r>
      <w:r w:rsidRPr="00BB5429">
        <w:rPr>
          <w:rFonts w:eastAsia="標楷體"/>
        </w:rPr>
        <w:t>學生有下列情形之一者，予以記小過。</w:t>
      </w:r>
      <w:r w:rsidRPr="00BB5429">
        <w:rPr>
          <w:rFonts w:eastAsia="標楷體"/>
        </w:rPr>
        <w:t xml:space="preserve"> </w:t>
      </w:r>
    </w:p>
    <w:p w:rsidR="00BB5429" w:rsidRPr="00BB5429" w:rsidRDefault="00BB5429" w:rsidP="00BB5429">
      <w:pPr>
        <w:snapToGrid w:val="0"/>
        <w:spacing w:line="300" w:lineRule="exact"/>
        <w:ind w:leftChars="500" w:left="1680" w:hangingChars="200" w:hanging="480"/>
        <w:rPr>
          <w:rFonts w:eastAsia="標楷體"/>
        </w:rPr>
      </w:pPr>
      <w:r w:rsidRPr="00BB5429">
        <w:rPr>
          <w:rFonts w:eastAsia="標楷體"/>
        </w:rPr>
        <w:t>一、對師長態度傲慢，或對師長有不禮貌行為者。</w:t>
      </w:r>
    </w:p>
    <w:p w:rsidR="00BB5429" w:rsidRPr="00BB5429" w:rsidRDefault="00BB5429" w:rsidP="00BB5429">
      <w:pPr>
        <w:snapToGrid w:val="0"/>
        <w:spacing w:line="300" w:lineRule="exact"/>
        <w:ind w:leftChars="500" w:left="1680" w:hangingChars="200" w:hanging="480"/>
        <w:rPr>
          <w:rFonts w:eastAsia="標楷體"/>
        </w:rPr>
      </w:pPr>
      <w:r w:rsidRPr="00BB5429">
        <w:rPr>
          <w:rFonts w:eastAsia="標楷體"/>
        </w:rPr>
        <w:t>二、不按規定返還公物者。</w:t>
      </w:r>
    </w:p>
    <w:p w:rsidR="00BB5429" w:rsidRPr="00BB5429" w:rsidRDefault="00BB5429" w:rsidP="00BB5429">
      <w:pPr>
        <w:snapToGrid w:val="0"/>
        <w:spacing w:line="300" w:lineRule="exact"/>
        <w:ind w:leftChars="500" w:left="1680" w:hangingChars="200" w:hanging="480"/>
        <w:rPr>
          <w:rFonts w:eastAsia="標楷體"/>
        </w:rPr>
      </w:pPr>
      <w:r w:rsidRPr="00BB5429">
        <w:rPr>
          <w:rFonts w:eastAsia="標楷體"/>
        </w:rPr>
        <w:t>三、破壞團體秩序者。</w:t>
      </w:r>
    </w:p>
    <w:p w:rsidR="00BB5429" w:rsidRPr="00BB5429" w:rsidRDefault="00BB5429" w:rsidP="00BB5429">
      <w:pPr>
        <w:snapToGrid w:val="0"/>
        <w:spacing w:line="300" w:lineRule="exact"/>
        <w:ind w:leftChars="500" w:left="1680" w:hangingChars="200" w:hanging="480"/>
        <w:rPr>
          <w:rFonts w:eastAsia="標楷體"/>
        </w:rPr>
      </w:pPr>
      <w:r w:rsidRPr="00BB5429">
        <w:rPr>
          <w:rFonts w:eastAsia="標楷體"/>
        </w:rPr>
        <w:t>四、以文字圖畫破壞他人名譽者。</w:t>
      </w:r>
    </w:p>
    <w:p w:rsidR="00BB5429" w:rsidRPr="00BB5429" w:rsidRDefault="00BB5429" w:rsidP="00BB5429">
      <w:pPr>
        <w:snapToGrid w:val="0"/>
        <w:spacing w:line="300" w:lineRule="exact"/>
        <w:ind w:leftChars="500" w:left="1680" w:hangingChars="200" w:hanging="480"/>
        <w:rPr>
          <w:rFonts w:eastAsia="標楷體"/>
        </w:rPr>
      </w:pPr>
      <w:r w:rsidRPr="00BB5429">
        <w:rPr>
          <w:rFonts w:eastAsia="標楷體"/>
        </w:rPr>
        <w:t>五、言行失實，欺騙師長者。</w:t>
      </w:r>
    </w:p>
    <w:p w:rsidR="00BB5429" w:rsidRPr="00BB5429" w:rsidRDefault="00BB5429" w:rsidP="00BB5429">
      <w:pPr>
        <w:snapToGrid w:val="0"/>
        <w:spacing w:line="300" w:lineRule="exact"/>
        <w:ind w:leftChars="500" w:left="1680" w:hangingChars="200" w:hanging="480"/>
        <w:rPr>
          <w:rFonts w:eastAsia="標楷體"/>
        </w:rPr>
      </w:pPr>
      <w:r w:rsidRPr="00BB5429">
        <w:rPr>
          <w:rFonts w:eastAsia="標楷體"/>
        </w:rPr>
        <w:t>六、惡意攻訐同學或助長同學之糾紛者。</w:t>
      </w:r>
    </w:p>
    <w:p w:rsidR="00BB5429" w:rsidRPr="00BB5429" w:rsidRDefault="00BB5429" w:rsidP="00BB5429">
      <w:pPr>
        <w:snapToGrid w:val="0"/>
        <w:spacing w:line="300" w:lineRule="exact"/>
        <w:ind w:leftChars="500" w:left="1680" w:hangingChars="200" w:hanging="480"/>
        <w:rPr>
          <w:rFonts w:eastAsia="標楷體"/>
        </w:rPr>
      </w:pPr>
      <w:r w:rsidRPr="00BB5429">
        <w:rPr>
          <w:rFonts w:eastAsia="標楷體"/>
        </w:rPr>
        <w:t>七、男（女）生未經校方專案許可，擅自入女（男）生宿舍住宿者。</w:t>
      </w:r>
    </w:p>
    <w:p w:rsidR="00BB5429" w:rsidRPr="00BB5429" w:rsidRDefault="00BB5429" w:rsidP="00BB5429">
      <w:pPr>
        <w:snapToGrid w:val="0"/>
        <w:spacing w:line="300" w:lineRule="exact"/>
        <w:ind w:leftChars="500" w:left="1680" w:hangingChars="200" w:hanging="480"/>
        <w:rPr>
          <w:rFonts w:eastAsia="標楷體"/>
        </w:rPr>
      </w:pPr>
      <w:r w:rsidRPr="00BB5429">
        <w:rPr>
          <w:rFonts w:eastAsia="標楷體"/>
        </w:rPr>
        <w:t>八、在宿舍內任意留宿親友者。</w:t>
      </w:r>
    </w:p>
    <w:p w:rsidR="00BB5429" w:rsidRPr="00BB5429" w:rsidRDefault="00BB5429" w:rsidP="00BB5429">
      <w:pPr>
        <w:snapToGrid w:val="0"/>
        <w:spacing w:line="300" w:lineRule="exact"/>
        <w:ind w:leftChars="500" w:left="1680" w:hangingChars="200" w:hanging="480"/>
        <w:rPr>
          <w:rFonts w:eastAsia="標楷體"/>
        </w:rPr>
      </w:pPr>
      <w:r w:rsidRPr="00BB5429">
        <w:rPr>
          <w:rFonts w:eastAsia="標楷體"/>
        </w:rPr>
        <w:t>九、未辦住宿手續而擅自進住宿舍者或冒名頂替住宿者。</w:t>
      </w:r>
    </w:p>
    <w:p w:rsidR="00BB5429" w:rsidRPr="00BB5429" w:rsidRDefault="00BB5429" w:rsidP="00BB5429">
      <w:pPr>
        <w:snapToGrid w:val="0"/>
        <w:spacing w:line="300" w:lineRule="exact"/>
        <w:ind w:leftChars="500" w:left="1680" w:hangingChars="200" w:hanging="480"/>
        <w:rPr>
          <w:rFonts w:eastAsia="標楷體"/>
        </w:rPr>
      </w:pPr>
      <w:r w:rsidRPr="00BB5429">
        <w:rPr>
          <w:rFonts w:eastAsia="標楷體"/>
        </w:rPr>
        <w:t>十、宿舍寢室環境髒亂，經勸導仍不改善者。</w:t>
      </w:r>
    </w:p>
    <w:p w:rsidR="00BB5429" w:rsidRPr="00BB5429" w:rsidRDefault="00BB5429" w:rsidP="00BB5429">
      <w:pPr>
        <w:snapToGrid w:val="0"/>
        <w:spacing w:line="300" w:lineRule="exact"/>
        <w:ind w:leftChars="500" w:left="1680" w:hangingChars="200" w:hanging="480"/>
        <w:rPr>
          <w:rFonts w:eastAsia="標楷體"/>
        </w:rPr>
      </w:pPr>
      <w:r w:rsidRPr="00BB5429">
        <w:rPr>
          <w:rFonts w:eastAsia="標楷體"/>
        </w:rPr>
        <w:t>十一、佔住宿舍床位，未按規定遷出，妨礙他人進住者。</w:t>
      </w:r>
    </w:p>
    <w:p w:rsidR="00BB5429" w:rsidRPr="00BB5429" w:rsidRDefault="00BB5429" w:rsidP="00BB5429">
      <w:pPr>
        <w:snapToGrid w:val="0"/>
        <w:spacing w:line="300" w:lineRule="exact"/>
        <w:ind w:leftChars="500" w:left="1680" w:hangingChars="200" w:hanging="480"/>
        <w:rPr>
          <w:rFonts w:eastAsia="標楷體"/>
        </w:rPr>
      </w:pPr>
      <w:r w:rsidRPr="00BB5429">
        <w:rPr>
          <w:rFonts w:eastAsia="標楷體"/>
        </w:rPr>
        <w:t>十二、騎機車擅闖校區者。</w:t>
      </w:r>
    </w:p>
    <w:p w:rsidR="00BB5429" w:rsidRPr="00BB5429" w:rsidRDefault="00BB5429" w:rsidP="00BB5429">
      <w:pPr>
        <w:snapToGrid w:val="0"/>
        <w:spacing w:line="300" w:lineRule="exact"/>
        <w:ind w:leftChars="500" w:left="1680" w:hangingChars="200" w:hanging="480"/>
        <w:rPr>
          <w:rFonts w:eastAsia="標楷體"/>
        </w:rPr>
      </w:pPr>
      <w:r w:rsidRPr="00BB5429">
        <w:rPr>
          <w:rFonts w:eastAsia="標楷體"/>
        </w:rPr>
        <w:t>十三、在宿舍內使用規定以外之電器及易燃物者。</w:t>
      </w:r>
    </w:p>
    <w:p w:rsidR="00BB5429" w:rsidRPr="00BB5429" w:rsidRDefault="00BB5429" w:rsidP="00BB5429">
      <w:pPr>
        <w:snapToGrid w:val="0"/>
        <w:spacing w:line="300" w:lineRule="exact"/>
        <w:ind w:leftChars="500" w:left="1680" w:hangingChars="200" w:hanging="480"/>
        <w:rPr>
          <w:rFonts w:eastAsia="標楷體"/>
        </w:rPr>
      </w:pPr>
      <w:r w:rsidRPr="00BB5429">
        <w:rPr>
          <w:rFonts w:eastAsia="標楷體"/>
        </w:rPr>
        <w:t>十四、</w:t>
      </w:r>
      <w:r w:rsidRPr="00BB5429">
        <w:rPr>
          <w:rFonts w:eastAsia="標楷體"/>
          <w:spacing w:val="2"/>
        </w:rPr>
        <w:t>違反教育部校園網路使用規範，情節較重者。</w:t>
      </w:r>
    </w:p>
    <w:p w:rsidR="00BB5429" w:rsidRPr="00BB5429" w:rsidRDefault="00BB5429" w:rsidP="00BB5429">
      <w:pPr>
        <w:snapToGrid w:val="0"/>
        <w:spacing w:line="300" w:lineRule="exact"/>
        <w:ind w:leftChars="500" w:left="1680" w:hangingChars="200" w:hanging="480"/>
        <w:rPr>
          <w:rFonts w:eastAsia="標楷體"/>
        </w:rPr>
      </w:pPr>
      <w:r w:rsidRPr="00BB5429">
        <w:rPr>
          <w:rFonts w:eastAsia="標楷體"/>
        </w:rPr>
        <w:t>十五、違反學術倫理，情節輕微者。</w:t>
      </w:r>
    </w:p>
    <w:p w:rsidR="00BB5429" w:rsidRPr="00BB5429" w:rsidRDefault="00BB5429" w:rsidP="00BB5429">
      <w:pPr>
        <w:snapToGrid w:val="0"/>
        <w:spacing w:line="300" w:lineRule="exact"/>
        <w:ind w:leftChars="500" w:left="1680" w:hangingChars="200" w:hanging="480"/>
        <w:rPr>
          <w:rFonts w:eastAsia="標楷體"/>
        </w:rPr>
      </w:pPr>
      <w:r w:rsidRPr="00BB5429">
        <w:rPr>
          <w:rFonts w:eastAsia="標楷體"/>
        </w:rPr>
        <w:t>十六、對他人有性騷擾或性霸凌之行爲，情節輕微者。</w:t>
      </w:r>
    </w:p>
    <w:p w:rsidR="00BB5429" w:rsidRPr="00BB5429" w:rsidRDefault="00BB5429" w:rsidP="00BB5429">
      <w:pPr>
        <w:snapToGrid w:val="0"/>
        <w:spacing w:line="300" w:lineRule="exact"/>
        <w:ind w:leftChars="500" w:left="1680" w:hangingChars="200" w:hanging="480"/>
        <w:rPr>
          <w:rFonts w:eastAsia="標楷體"/>
        </w:rPr>
      </w:pPr>
      <w:r w:rsidRPr="00BB5429">
        <w:rPr>
          <w:rFonts w:eastAsia="標楷體"/>
        </w:rPr>
        <w:t>十七、違反智慧財產權相關法令規定有具體事實且情節較重者。</w:t>
      </w:r>
    </w:p>
    <w:p w:rsidR="00BB5429" w:rsidRPr="00BB5429" w:rsidRDefault="00BB5429" w:rsidP="00BB5429">
      <w:pPr>
        <w:snapToGrid w:val="0"/>
        <w:spacing w:line="300" w:lineRule="exact"/>
        <w:ind w:leftChars="500" w:left="1920" w:hangingChars="300" w:hanging="720"/>
        <w:rPr>
          <w:rFonts w:eastAsia="標楷體"/>
        </w:rPr>
      </w:pPr>
      <w:r w:rsidRPr="00BB5429">
        <w:rPr>
          <w:rFonts w:eastAsia="標楷體"/>
        </w:rPr>
        <w:t>十八、以跟蹤、偷拍、電子郵件或其他違反他人意願之方法干擾他人日常生活或有其他不受歡迎之追求行為，情節較重者。</w:t>
      </w:r>
    </w:p>
    <w:p w:rsidR="00BB5429" w:rsidRPr="00BB5429" w:rsidRDefault="00BB5429" w:rsidP="00BB5429">
      <w:pPr>
        <w:snapToGrid w:val="0"/>
        <w:spacing w:line="300" w:lineRule="exact"/>
        <w:ind w:leftChars="500" w:left="1680" w:hangingChars="200" w:hanging="480"/>
        <w:rPr>
          <w:rFonts w:eastAsia="標楷體"/>
          <w:spacing w:val="2"/>
        </w:rPr>
      </w:pPr>
      <w:r w:rsidRPr="00BB5429">
        <w:rPr>
          <w:rFonts w:eastAsia="標楷體"/>
        </w:rPr>
        <w:t>十九、</w:t>
      </w:r>
      <w:r w:rsidRPr="00BB5429">
        <w:rPr>
          <w:rFonts w:eastAsia="標楷體"/>
          <w:spacing w:val="2"/>
        </w:rPr>
        <w:t>有其他相當於上列各款之情形者。</w:t>
      </w:r>
    </w:p>
    <w:p w:rsidR="00BB5429" w:rsidRPr="00BB5429" w:rsidRDefault="00BB5429" w:rsidP="00BB5429">
      <w:pPr>
        <w:snapToGrid w:val="0"/>
        <w:spacing w:line="300" w:lineRule="exact"/>
        <w:ind w:leftChars="500" w:left="1200"/>
        <w:rPr>
          <w:rFonts w:eastAsia="標楷體"/>
        </w:rPr>
      </w:pPr>
      <w:r w:rsidRPr="00BB5429">
        <w:rPr>
          <w:rFonts w:eastAsia="標楷體"/>
        </w:rPr>
        <w:t>記小過一次者：扣操行總分二．五分。記小過二次扣操行總分五分，</w:t>
      </w:r>
      <w:r w:rsidRPr="00BB5429">
        <w:rPr>
          <w:rFonts w:eastAsia="標楷體"/>
        </w:rPr>
        <w:lastRenderedPageBreak/>
        <w:t>記小過三次視同記大過一次。</w:t>
      </w:r>
    </w:p>
    <w:p w:rsidR="00BB5429" w:rsidRPr="00BB5429" w:rsidRDefault="00BB5429" w:rsidP="00BB5429">
      <w:pPr>
        <w:adjustRightInd w:val="0"/>
        <w:snapToGrid w:val="0"/>
        <w:spacing w:line="300" w:lineRule="exact"/>
        <w:ind w:left="1200" w:hangingChars="500" w:hanging="1200"/>
        <w:rPr>
          <w:rFonts w:eastAsia="標楷體"/>
        </w:rPr>
      </w:pPr>
      <w:r w:rsidRPr="00BB5429">
        <w:rPr>
          <w:rFonts w:eastAsia="標楷體"/>
        </w:rPr>
        <w:t>第十條</w:t>
      </w:r>
      <w:r w:rsidRPr="00BB5429">
        <w:rPr>
          <w:rFonts w:eastAsia="標楷體"/>
        </w:rPr>
        <w:t xml:space="preserve">    </w:t>
      </w:r>
      <w:r w:rsidRPr="00BB5429">
        <w:rPr>
          <w:rFonts w:eastAsia="標楷體"/>
        </w:rPr>
        <w:t>學生有下列情形各款之一者，予以記大過或以上之處分：</w:t>
      </w:r>
      <w:r w:rsidRPr="00BB5429">
        <w:rPr>
          <w:rFonts w:eastAsia="標楷體"/>
        </w:rPr>
        <w:t xml:space="preserve"> </w:t>
      </w:r>
    </w:p>
    <w:p w:rsidR="00BB5429" w:rsidRPr="00BB5429" w:rsidRDefault="00BB5429" w:rsidP="00BB5429">
      <w:pPr>
        <w:snapToGrid w:val="0"/>
        <w:spacing w:line="300" w:lineRule="exact"/>
        <w:ind w:leftChars="500" w:left="1680" w:hangingChars="200" w:hanging="480"/>
        <w:rPr>
          <w:rFonts w:eastAsia="標楷體"/>
        </w:rPr>
      </w:pPr>
      <w:r w:rsidRPr="00BB5429">
        <w:rPr>
          <w:rFonts w:eastAsia="標楷體"/>
        </w:rPr>
        <w:t>一、</w:t>
      </w:r>
      <w:r w:rsidRPr="00BB5429">
        <w:rPr>
          <w:rFonts w:eastAsia="標楷體"/>
          <w:spacing w:val="-4"/>
        </w:rPr>
        <w:t>妨礙教職員或同學執行公務者。</w:t>
      </w:r>
    </w:p>
    <w:p w:rsidR="00BB5429" w:rsidRPr="00BB5429" w:rsidRDefault="00BB5429" w:rsidP="00BB5429">
      <w:pPr>
        <w:snapToGrid w:val="0"/>
        <w:spacing w:line="300" w:lineRule="exact"/>
        <w:ind w:leftChars="500" w:left="1680" w:hangingChars="200" w:hanging="480"/>
        <w:rPr>
          <w:rFonts w:eastAsia="標楷體"/>
        </w:rPr>
      </w:pPr>
      <w:r w:rsidRPr="00BB5429">
        <w:rPr>
          <w:rFonts w:eastAsia="標楷體"/>
        </w:rPr>
        <w:t>二、考試舞弊者。</w:t>
      </w:r>
    </w:p>
    <w:p w:rsidR="00BB5429" w:rsidRPr="00BB5429" w:rsidRDefault="00BB5429" w:rsidP="00BB5429">
      <w:pPr>
        <w:snapToGrid w:val="0"/>
        <w:spacing w:line="300" w:lineRule="exact"/>
        <w:ind w:leftChars="500" w:left="1680" w:hangingChars="200" w:hanging="480"/>
        <w:rPr>
          <w:rFonts w:eastAsia="標楷體"/>
        </w:rPr>
      </w:pPr>
      <w:r w:rsidRPr="00BB5429">
        <w:rPr>
          <w:rFonts w:eastAsia="標楷體"/>
        </w:rPr>
        <w:t>三、有毆人行為或互毆而情節較輕者。</w:t>
      </w:r>
    </w:p>
    <w:p w:rsidR="00BB5429" w:rsidRPr="00BB5429" w:rsidRDefault="00BB5429" w:rsidP="00BB5429">
      <w:pPr>
        <w:snapToGrid w:val="0"/>
        <w:spacing w:line="300" w:lineRule="exact"/>
        <w:ind w:leftChars="500" w:left="1680" w:hangingChars="200" w:hanging="480"/>
        <w:rPr>
          <w:rFonts w:eastAsia="標楷體"/>
        </w:rPr>
      </w:pPr>
      <w:r w:rsidRPr="00BB5429">
        <w:rPr>
          <w:rFonts w:eastAsia="標楷體"/>
        </w:rPr>
        <w:t>四、為他人作不實之證明者。</w:t>
      </w:r>
    </w:p>
    <w:p w:rsidR="00BB5429" w:rsidRPr="00BB5429" w:rsidRDefault="00BB5429" w:rsidP="00BB5429">
      <w:pPr>
        <w:snapToGrid w:val="0"/>
        <w:spacing w:line="300" w:lineRule="exact"/>
        <w:ind w:leftChars="500" w:left="1680" w:hangingChars="200" w:hanging="480"/>
        <w:rPr>
          <w:rFonts w:eastAsia="標楷體"/>
        </w:rPr>
      </w:pPr>
      <w:r w:rsidRPr="00BB5429">
        <w:rPr>
          <w:rFonts w:eastAsia="標楷體"/>
        </w:rPr>
        <w:t>五、進入不正當娛樂場所，有損校譽者。</w:t>
      </w:r>
    </w:p>
    <w:p w:rsidR="00BB5429" w:rsidRPr="00BB5429" w:rsidRDefault="00BB5429" w:rsidP="00BB5429">
      <w:pPr>
        <w:snapToGrid w:val="0"/>
        <w:spacing w:line="300" w:lineRule="exact"/>
        <w:ind w:leftChars="500" w:left="1680" w:hangingChars="200" w:hanging="480"/>
        <w:rPr>
          <w:rFonts w:eastAsia="標楷體"/>
        </w:rPr>
      </w:pPr>
      <w:r w:rsidRPr="00BB5429">
        <w:rPr>
          <w:rFonts w:eastAsia="標楷體"/>
        </w:rPr>
        <w:t>六、假借名義，擅自從事不正當活動者。</w:t>
      </w:r>
    </w:p>
    <w:p w:rsidR="00BB5429" w:rsidRPr="00BB5429" w:rsidRDefault="00BB5429" w:rsidP="00BB5429">
      <w:pPr>
        <w:snapToGrid w:val="0"/>
        <w:spacing w:line="300" w:lineRule="exact"/>
        <w:ind w:leftChars="500" w:left="1680" w:hangingChars="200" w:hanging="480"/>
        <w:rPr>
          <w:rFonts w:eastAsia="標楷體"/>
        </w:rPr>
      </w:pPr>
      <w:r w:rsidRPr="00BB5429">
        <w:rPr>
          <w:rFonts w:eastAsia="標楷體"/>
        </w:rPr>
        <w:t>七、故意損壞公物者。</w:t>
      </w:r>
    </w:p>
    <w:p w:rsidR="00BB5429" w:rsidRPr="00BB5429" w:rsidRDefault="00BB5429" w:rsidP="00BB5429">
      <w:pPr>
        <w:snapToGrid w:val="0"/>
        <w:spacing w:line="300" w:lineRule="exact"/>
        <w:ind w:leftChars="500" w:left="1680" w:hangingChars="200" w:hanging="480"/>
        <w:rPr>
          <w:rFonts w:eastAsia="標楷體"/>
        </w:rPr>
      </w:pPr>
      <w:r w:rsidRPr="00BB5429">
        <w:rPr>
          <w:rFonts w:eastAsia="標楷體"/>
        </w:rPr>
        <w:t>八、擅自塗改校內核發之有關証件者。</w:t>
      </w:r>
    </w:p>
    <w:p w:rsidR="00BB5429" w:rsidRPr="00BB5429" w:rsidRDefault="00BB5429" w:rsidP="00BB5429">
      <w:pPr>
        <w:snapToGrid w:val="0"/>
        <w:spacing w:line="300" w:lineRule="exact"/>
        <w:ind w:leftChars="500" w:left="1680" w:hangingChars="200" w:hanging="480"/>
        <w:rPr>
          <w:rFonts w:eastAsia="標楷體"/>
        </w:rPr>
      </w:pPr>
      <w:r w:rsidRPr="00BB5429">
        <w:rPr>
          <w:rFonts w:eastAsia="標楷體"/>
        </w:rPr>
        <w:t>九、於校內外有賭博行為者。</w:t>
      </w:r>
    </w:p>
    <w:p w:rsidR="00BB5429" w:rsidRPr="00BB5429" w:rsidRDefault="00BB5429" w:rsidP="00BB5429">
      <w:pPr>
        <w:snapToGrid w:val="0"/>
        <w:spacing w:line="300" w:lineRule="exact"/>
        <w:ind w:leftChars="500" w:left="1680" w:hangingChars="200" w:hanging="480"/>
        <w:rPr>
          <w:rFonts w:eastAsia="標楷體"/>
        </w:rPr>
      </w:pPr>
      <w:r w:rsidRPr="00BB5429">
        <w:rPr>
          <w:rFonts w:eastAsia="標楷體"/>
        </w:rPr>
        <w:t>十、違反教育部校園網路使用規範，情節重大者。</w:t>
      </w:r>
    </w:p>
    <w:p w:rsidR="00BB5429" w:rsidRPr="00BB5429" w:rsidRDefault="00BB5429" w:rsidP="00BB5429">
      <w:pPr>
        <w:snapToGrid w:val="0"/>
        <w:spacing w:line="300" w:lineRule="exact"/>
        <w:ind w:leftChars="500" w:left="1680" w:hangingChars="200" w:hanging="480"/>
        <w:rPr>
          <w:rFonts w:eastAsia="標楷體"/>
        </w:rPr>
      </w:pPr>
      <w:r w:rsidRPr="00BB5429">
        <w:rPr>
          <w:rFonts w:eastAsia="標楷體"/>
        </w:rPr>
        <w:t>十一、違反學術倫理，情節嚴重者。</w:t>
      </w:r>
    </w:p>
    <w:p w:rsidR="00BB5429" w:rsidRPr="00BB5429" w:rsidRDefault="00BB5429" w:rsidP="00BB5429">
      <w:pPr>
        <w:snapToGrid w:val="0"/>
        <w:spacing w:line="300" w:lineRule="exact"/>
        <w:ind w:leftChars="500" w:left="1680" w:hangingChars="200" w:hanging="480"/>
        <w:rPr>
          <w:rFonts w:eastAsia="標楷體"/>
        </w:rPr>
      </w:pPr>
      <w:r w:rsidRPr="00BB5429">
        <w:rPr>
          <w:rFonts w:eastAsia="標楷體"/>
        </w:rPr>
        <w:t>十二、為強制猥褻之行為者。</w:t>
      </w:r>
    </w:p>
    <w:p w:rsidR="00BB5429" w:rsidRPr="00BB5429" w:rsidRDefault="00BB5429" w:rsidP="00BB5429">
      <w:pPr>
        <w:snapToGrid w:val="0"/>
        <w:spacing w:line="300" w:lineRule="exact"/>
        <w:ind w:leftChars="500" w:left="1680" w:hangingChars="200" w:hanging="480"/>
        <w:rPr>
          <w:rFonts w:eastAsia="標楷體"/>
        </w:rPr>
      </w:pPr>
      <w:r w:rsidRPr="00BB5429">
        <w:rPr>
          <w:rFonts w:eastAsia="標楷體"/>
        </w:rPr>
        <w:t>十三、違反智慧財產權相關法令規定有具體事實且情節重大者。</w:t>
      </w:r>
    </w:p>
    <w:p w:rsidR="00BB5429" w:rsidRPr="00BB5429" w:rsidRDefault="00BB5429" w:rsidP="00BB5429">
      <w:pPr>
        <w:snapToGrid w:val="0"/>
        <w:spacing w:line="300" w:lineRule="exact"/>
        <w:ind w:leftChars="500" w:left="1680" w:hangingChars="200" w:hanging="480"/>
        <w:rPr>
          <w:rFonts w:eastAsia="標楷體"/>
        </w:rPr>
      </w:pPr>
      <w:r w:rsidRPr="00BB5429">
        <w:rPr>
          <w:rFonts w:eastAsia="標楷體"/>
        </w:rPr>
        <w:t>十四、對他人有性騷擾或性霸凌之行爲，情節較重者。</w:t>
      </w:r>
    </w:p>
    <w:p w:rsidR="00BB5429" w:rsidRPr="00BB5429" w:rsidRDefault="00BB5429" w:rsidP="00BB5429">
      <w:pPr>
        <w:snapToGrid w:val="0"/>
        <w:spacing w:line="300" w:lineRule="exact"/>
        <w:ind w:leftChars="500" w:left="1680" w:hangingChars="200" w:hanging="480"/>
        <w:rPr>
          <w:rFonts w:eastAsia="標楷體"/>
        </w:rPr>
      </w:pPr>
      <w:r w:rsidRPr="00BB5429">
        <w:rPr>
          <w:rFonts w:eastAsia="標楷體"/>
        </w:rPr>
        <w:t>十五、在校內儲存危險物或非法持有違禁物品者。</w:t>
      </w:r>
    </w:p>
    <w:p w:rsidR="00BB5429" w:rsidRPr="00BB5429" w:rsidRDefault="00BB5429" w:rsidP="00BB5429">
      <w:pPr>
        <w:snapToGrid w:val="0"/>
        <w:spacing w:line="300" w:lineRule="exact"/>
        <w:ind w:leftChars="500" w:left="1680" w:hangingChars="200" w:hanging="480"/>
        <w:rPr>
          <w:rFonts w:eastAsia="標楷體"/>
        </w:rPr>
      </w:pPr>
      <w:r w:rsidRPr="00BB5429">
        <w:rPr>
          <w:rFonts w:eastAsia="標楷體"/>
        </w:rPr>
        <w:t>十六、非法吸食、施打或持有毒品或其他麻醉藥品者。</w:t>
      </w:r>
    </w:p>
    <w:p w:rsidR="00BB5429" w:rsidRPr="00BB5429" w:rsidRDefault="00BB5429" w:rsidP="00BB5429">
      <w:pPr>
        <w:snapToGrid w:val="0"/>
        <w:spacing w:line="300" w:lineRule="exact"/>
        <w:ind w:leftChars="500" w:left="1680" w:hangingChars="200" w:hanging="480"/>
        <w:rPr>
          <w:rFonts w:eastAsia="標楷體"/>
        </w:rPr>
      </w:pPr>
      <w:r w:rsidRPr="00BB5429">
        <w:rPr>
          <w:rFonts w:eastAsia="標楷體"/>
        </w:rPr>
        <w:t>十七、有其他不正當行為相當於上列各項情形者。</w:t>
      </w:r>
    </w:p>
    <w:p w:rsidR="00BB5429" w:rsidRPr="00BB5429" w:rsidRDefault="00BB5429" w:rsidP="00BB5429">
      <w:pPr>
        <w:snapToGrid w:val="0"/>
        <w:spacing w:line="300" w:lineRule="exact"/>
        <w:ind w:leftChars="500" w:left="1200"/>
        <w:rPr>
          <w:rFonts w:eastAsia="標楷體"/>
        </w:rPr>
      </w:pPr>
      <w:r w:rsidRPr="00BB5429">
        <w:rPr>
          <w:rFonts w:eastAsia="標楷體"/>
        </w:rPr>
        <w:t>記大過一次者：扣操行總分七</w:t>
      </w:r>
      <w:r w:rsidRPr="00BB5429">
        <w:rPr>
          <w:rFonts w:ascii="新細明體" w:hAnsi="新細明體" w:cs="新細明體" w:hint="eastAsia"/>
        </w:rPr>
        <w:t>‧</w:t>
      </w:r>
      <w:r w:rsidRPr="00BB5429">
        <w:rPr>
          <w:rFonts w:eastAsia="標楷體"/>
        </w:rPr>
        <w:t>五分。</w:t>
      </w:r>
    </w:p>
    <w:p w:rsidR="00BB5429" w:rsidRPr="00BB5429" w:rsidRDefault="00BB5429" w:rsidP="00BB5429">
      <w:pPr>
        <w:adjustRightInd w:val="0"/>
        <w:snapToGrid w:val="0"/>
        <w:spacing w:line="300" w:lineRule="exact"/>
        <w:ind w:left="1200" w:hangingChars="500" w:hanging="1200"/>
        <w:rPr>
          <w:rFonts w:eastAsia="標楷體"/>
        </w:rPr>
      </w:pPr>
      <w:r w:rsidRPr="00BB5429">
        <w:rPr>
          <w:rFonts w:eastAsia="標楷體"/>
        </w:rPr>
        <w:t>第十一條</w:t>
      </w:r>
      <w:r w:rsidRPr="00BB5429">
        <w:rPr>
          <w:rFonts w:eastAsia="標楷體"/>
        </w:rPr>
        <w:t xml:space="preserve">  </w:t>
      </w:r>
      <w:r w:rsidRPr="00BB5429">
        <w:rPr>
          <w:rFonts w:eastAsia="標楷體"/>
        </w:rPr>
        <w:t>學生有下列各款情形之一者，予以定期察看：</w:t>
      </w:r>
      <w:r w:rsidRPr="00BB5429">
        <w:rPr>
          <w:rFonts w:eastAsia="標楷體"/>
        </w:rPr>
        <w:t xml:space="preserve"> </w:t>
      </w:r>
    </w:p>
    <w:p w:rsidR="00BB5429" w:rsidRPr="00BB5429" w:rsidRDefault="00BB5429" w:rsidP="00BB5429">
      <w:pPr>
        <w:snapToGrid w:val="0"/>
        <w:spacing w:line="300" w:lineRule="exact"/>
        <w:ind w:firstLineChars="500" w:firstLine="1200"/>
        <w:rPr>
          <w:rFonts w:eastAsia="標楷體"/>
        </w:rPr>
      </w:pPr>
      <w:r w:rsidRPr="00BB5429">
        <w:rPr>
          <w:rFonts w:eastAsia="標楷體"/>
        </w:rPr>
        <w:t>一、有竊盜行為者。</w:t>
      </w:r>
    </w:p>
    <w:p w:rsidR="00BB5429" w:rsidRPr="00BB5429" w:rsidRDefault="00BB5429" w:rsidP="00BB5429">
      <w:pPr>
        <w:snapToGrid w:val="0"/>
        <w:spacing w:line="300" w:lineRule="exact"/>
        <w:ind w:firstLineChars="500" w:firstLine="1200"/>
        <w:rPr>
          <w:rFonts w:eastAsia="標楷體"/>
        </w:rPr>
      </w:pPr>
      <w:r w:rsidRPr="00BB5429">
        <w:rPr>
          <w:rFonts w:eastAsia="標楷體"/>
        </w:rPr>
        <w:t>二、</w:t>
      </w:r>
      <w:r w:rsidRPr="00BB5429">
        <w:rPr>
          <w:rFonts w:eastAsia="標楷體"/>
          <w:spacing w:val="2"/>
        </w:rPr>
        <w:t>擅自撕毀或塗改校內公用表冊文件者。</w:t>
      </w:r>
    </w:p>
    <w:p w:rsidR="00BB5429" w:rsidRPr="00BB5429" w:rsidRDefault="00BB5429" w:rsidP="00BB5429">
      <w:pPr>
        <w:snapToGrid w:val="0"/>
        <w:spacing w:line="300" w:lineRule="exact"/>
        <w:ind w:firstLineChars="500" w:firstLine="1200"/>
        <w:rPr>
          <w:rFonts w:eastAsia="標楷體"/>
        </w:rPr>
      </w:pPr>
      <w:r w:rsidRPr="00BB5429">
        <w:rPr>
          <w:rFonts w:eastAsia="標楷體"/>
        </w:rPr>
        <w:t>三、故意污辱或惡意攻訐教職員工或同學者。</w:t>
      </w:r>
    </w:p>
    <w:p w:rsidR="00BB5429" w:rsidRPr="00BB5429" w:rsidRDefault="00BB5429" w:rsidP="00BB5429">
      <w:pPr>
        <w:snapToGrid w:val="0"/>
        <w:spacing w:line="300" w:lineRule="exact"/>
        <w:ind w:firstLineChars="500" w:firstLine="1200"/>
        <w:rPr>
          <w:rFonts w:eastAsia="標楷體"/>
        </w:rPr>
      </w:pPr>
      <w:r w:rsidRPr="00BB5429">
        <w:rPr>
          <w:rFonts w:eastAsia="標楷體"/>
        </w:rPr>
        <w:t>四、要脅師長以求遂其意願者。</w:t>
      </w:r>
    </w:p>
    <w:p w:rsidR="00BB5429" w:rsidRPr="00BB5429" w:rsidRDefault="00BB5429" w:rsidP="00BB5429">
      <w:pPr>
        <w:snapToGrid w:val="0"/>
        <w:spacing w:line="300" w:lineRule="exact"/>
        <w:ind w:firstLineChars="500" w:firstLine="1200"/>
        <w:rPr>
          <w:rFonts w:eastAsia="標楷體"/>
        </w:rPr>
      </w:pPr>
      <w:r w:rsidRPr="00BB5429">
        <w:rPr>
          <w:rFonts w:eastAsia="標楷體"/>
        </w:rPr>
        <w:t>五、記滿兩大過兩小過者。</w:t>
      </w:r>
    </w:p>
    <w:p w:rsidR="00BB5429" w:rsidRPr="00BB5429" w:rsidRDefault="00BB5429" w:rsidP="00BB5429">
      <w:pPr>
        <w:snapToGrid w:val="0"/>
        <w:spacing w:line="300" w:lineRule="exact"/>
        <w:ind w:firstLineChars="500" w:firstLine="1200"/>
        <w:rPr>
          <w:rFonts w:eastAsia="標楷體"/>
        </w:rPr>
      </w:pPr>
      <w:r w:rsidRPr="00BB5429">
        <w:rPr>
          <w:rFonts w:eastAsia="標楷體"/>
        </w:rPr>
        <w:t>六、毆打他人致重傷者。</w:t>
      </w:r>
    </w:p>
    <w:p w:rsidR="00BB5429" w:rsidRPr="00BB5429" w:rsidRDefault="00BB5429" w:rsidP="00BB5429">
      <w:pPr>
        <w:snapToGrid w:val="0"/>
        <w:spacing w:line="300" w:lineRule="exact"/>
        <w:ind w:firstLineChars="500" w:firstLine="1200"/>
        <w:rPr>
          <w:rFonts w:eastAsia="標楷體"/>
        </w:rPr>
      </w:pPr>
      <w:r w:rsidRPr="00BB5429">
        <w:rPr>
          <w:rFonts w:eastAsia="標楷體"/>
        </w:rPr>
        <w:t>七、在寢室內燃燒物品，肇生火災者。</w:t>
      </w:r>
    </w:p>
    <w:p w:rsidR="00BB5429" w:rsidRPr="00BB5429" w:rsidRDefault="00BB5429" w:rsidP="00BB5429">
      <w:pPr>
        <w:snapToGrid w:val="0"/>
        <w:spacing w:line="300" w:lineRule="exact"/>
        <w:ind w:firstLineChars="500" w:firstLine="1200"/>
        <w:rPr>
          <w:rFonts w:eastAsia="標楷體"/>
        </w:rPr>
      </w:pPr>
      <w:r w:rsidRPr="00BB5429">
        <w:rPr>
          <w:rFonts w:eastAsia="標楷體"/>
        </w:rPr>
        <w:t>八、造謠惑眾，嚴重危害學校安全秩序者。</w:t>
      </w:r>
    </w:p>
    <w:p w:rsidR="00BB5429" w:rsidRPr="00BB5429" w:rsidRDefault="00BB5429" w:rsidP="00BB5429">
      <w:pPr>
        <w:snapToGrid w:val="0"/>
        <w:spacing w:line="300" w:lineRule="exact"/>
        <w:ind w:firstLineChars="500" w:firstLine="1200"/>
        <w:rPr>
          <w:rFonts w:eastAsia="標楷體"/>
        </w:rPr>
      </w:pPr>
      <w:r w:rsidRPr="00BB5429">
        <w:rPr>
          <w:rFonts w:eastAsia="標楷體"/>
        </w:rPr>
        <w:t>九、酗酒滋事，違反紀律，有玷校譽者。</w:t>
      </w:r>
    </w:p>
    <w:p w:rsidR="00BB5429" w:rsidRPr="00BB5429" w:rsidRDefault="00BB5429" w:rsidP="00BB5429">
      <w:pPr>
        <w:snapToGrid w:val="0"/>
        <w:spacing w:line="300" w:lineRule="exact"/>
        <w:ind w:firstLineChars="500" w:firstLine="1200"/>
        <w:rPr>
          <w:rFonts w:eastAsia="標楷體"/>
        </w:rPr>
      </w:pPr>
      <w:r w:rsidRPr="00BB5429">
        <w:rPr>
          <w:rFonts w:eastAsia="標楷體"/>
        </w:rPr>
        <w:t>十、為強制性交或其他妨害性自主之行為者。</w:t>
      </w:r>
    </w:p>
    <w:p w:rsidR="00BB5429" w:rsidRPr="00BB5429" w:rsidRDefault="00BB5429" w:rsidP="00BB5429">
      <w:pPr>
        <w:snapToGrid w:val="0"/>
        <w:spacing w:line="300" w:lineRule="exact"/>
        <w:ind w:firstLineChars="500" w:firstLine="1200"/>
        <w:rPr>
          <w:rFonts w:eastAsia="標楷體"/>
        </w:rPr>
      </w:pPr>
      <w:r w:rsidRPr="00BB5429">
        <w:rPr>
          <w:rFonts w:eastAsia="標楷體"/>
        </w:rPr>
        <w:t>十一、其他相當於上列各項情形者。</w:t>
      </w:r>
    </w:p>
    <w:p w:rsidR="00BB5429" w:rsidRPr="00BB5429" w:rsidRDefault="00BB5429" w:rsidP="00BB5429">
      <w:pPr>
        <w:snapToGrid w:val="0"/>
        <w:spacing w:line="300" w:lineRule="exact"/>
        <w:ind w:firstLineChars="500" w:firstLine="1200"/>
        <w:rPr>
          <w:rFonts w:eastAsia="標楷體"/>
        </w:rPr>
      </w:pPr>
      <w:r w:rsidRPr="00BB5429">
        <w:rPr>
          <w:rFonts w:eastAsia="標楷體"/>
        </w:rPr>
        <w:t>定期察看者，操行成績概以六十分計。</w:t>
      </w:r>
    </w:p>
    <w:p w:rsidR="00BB5429" w:rsidRPr="00BB5429" w:rsidRDefault="00BB5429" w:rsidP="00BB5429">
      <w:pPr>
        <w:adjustRightInd w:val="0"/>
        <w:snapToGrid w:val="0"/>
        <w:spacing w:line="300" w:lineRule="exact"/>
        <w:ind w:left="1200" w:hangingChars="500" w:hanging="1200"/>
        <w:rPr>
          <w:rFonts w:eastAsia="標楷體"/>
        </w:rPr>
      </w:pPr>
      <w:r w:rsidRPr="00BB5429">
        <w:rPr>
          <w:rFonts w:eastAsia="標楷體"/>
        </w:rPr>
        <w:t>第十二條</w:t>
      </w:r>
      <w:r w:rsidRPr="00BB5429">
        <w:rPr>
          <w:rFonts w:eastAsia="標楷體"/>
        </w:rPr>
        <w:t xml:space="preserve">  </w:t>
      </w:r>
      <w:r w:rsidRPr="00BB5429">
        <w:rPr>
          <w:rFonts w:eastAsia="標楷體"/>
        </w:rPr>
        <w:t>學生有下列各款情形之一者，予以退學。</w:t>
      </w:r>
      <w:r w:rsidRPr="00BB5429">
        <w:rPr>
          <w:rFonts w:eastAsia="標楷體"/>
        </w:rPr>
        <w:t xml:space="preserve"> </w:t>
      </w:r>
    </w:p>
    <w:p w:rsidR="00BB5429" w:rsidRPr="00BB5429" w:rsidRDefault="00BB5429" w:rsidP="00BB5429">
      <w:pPr>
        <w:adjustRightInd w:val="0"/>
        <w:snapToGrid w:val="0"/>
        <w:spacing w:line="300" w:lineRule="exact"/>
        <w:ind w:leftChars="500" w:left="1680" w:hangingChars="200" w:hanging="480"/>
        <w:rPr>
          <w:rFonts w:eastAsia="標楷體"/>
        </w:rPr>
      </w:pPr>
      <w:r w:rsidRPr="00BB5429">
        <w:rPr>
          <w:rFonts w:eastAsia="標楷體"/>
        </w:rPr>
        <w:t>一、犯有嚴重過失者。</w:t>
      </w:r>
    </w:p>
    <w:p w:rsidR="00BB5429" w:rsidRPr="00BB5429" w:rsidRDefault="00BB5429" w:rsidP="00BB5429">
      <w:pPr>
        <w:adjustRightInd w:val="0"/>
        <w:snapToGrid w:val="0"/>
        <w:spacing w:line="300" w:lineRule="exact"/>
        <w:ind w:leftChars="500" w:left="1680" w:hangingChars="200" w:hanging="480"/>
        <w:rPr>
          <w:rFonts w:eastAsia="標楷體"/>
        </w:rPr>
      </w:pPr>
      <w:r w:rsidRPr="00BB5429">
        <w:rPr>
          <w:rFonts w:eastAsia="標楷體"/>
        </w:rPr>
        <w:t>二、所受處分累計滿大過三次者。</w:t>
      </w:r>
    </w:p>
    <w:p w:rsidR="00BB5429" w:rsidRPr="00BB5429" w:rsidRDefault="00BB5429" w:rsidP="00BB5429">
      <w:pPr>
        <w:adjustRightInd w:val="0"/>
        <w:snapToGrid w:val="0"/>
        <w:spacing w:line="300" w:lineRule="exact"/>
        <w:ind w:leftChars="500" w:left="1680" w:hangingChars="200" w:hanging="480"/>
        <w:rPr>
          <w:rFonts w:eastAsia="標楷體"/>
        </w:rPr>
      </w:pPr>
      <w:r w:rsidRPr="00BB5429">
        <w:rPr>
          <w:rFonts w:eastAsia="標楷體"/>
        </w:rPr>
        <w:t>三、定期察看期間再受申誡以上之處分。</w:t>
      </w:r>
    </w:p>
    <w:p w:rsidR="00BB5429" w:rsidRPr="00BB5429" w:rsidRDefault="00BB5429" w:rsidP="00BB5429">
      <w:pPr>
        <w:adjustRightInd w:val="0"/>
        <w:snapToGrid w:val="0"/>
        <w:spacing w:line="300" w:lineRule="exact"/>
        <w:ind w:leftChars="500" w:left="1680" w:hangingChars="200" w:hanging="480"/>
        <w:rPr>
          <w:rFonts w:eastAsia="標楷體"/>
        </w:rPr>
      </w:pPr>
      <w:r w:rsidRPr="00BB5429">
        <w:rPr>
          <w:rFonts w:eastAsia="標楷體"/>
        </w:rPr>
        <w:t>四、操行成績不及格六十分者。</w:t>
      </w:r>
    </w:p>
    <w:p w:rsidR="00BB5429" w:rsidRPr="00BB5429" w:rsidRDefault="00BB5429" w:rsidP="00BB5429">
      <w:pPr>
        <w:adjustRightInd w:val="0"/>
        <w:snapToGrid w:val="0"/>
        <w:spacing w:line="300" w:lineRule="exact"/>
        <w:ind w:leftChars="500" w:left="1680" w:hangingChars="200" w:hanging="480"/>
        <w:rPr>
          <w:rFonts w:eastAsia="標楷體"/>
        </w:rPr>
      </w:pPr>
      <w:r w:rsidRPr="00BB5429">
        <w:rPr>
          <w:rFonts w:eastAsia="標楷體"/>
        </w:rPr>
        <w:t>五、校內外考試時，有頂替情事，經查明屬實者。</w:t>
      </w:r>
    </w:p>
    <w:p w:rsidR="00BB5429" w:rsidRPr="00BB5429" w:rsidRDefault="00BB5429" w:rsidP="00BB5429">
      <w:pPr>
        <w:adjustRightInd w:val="0"/>
        <w:snapToGrid w:val="0"/>
        <w:spacing w:line="300" w:lineRule="exact"/>
        <w:ind w:leftChars="500" w:left="1680" w:hangingChars="200" w:hanging="480"/>
        <w:rPr>
          <w:rFonts w:eastAsia="標楷體"/>
        </w:rPr>
      </w:pPr>
      <w:r w:rsidRPr="00BB5429">
        <w:rPr>
          <w:rFonts w:eastAsia="標楷體"/>
        </w:rPr>
        <w:t>六、依教務章則應予退學者。</w:t>
      </w:r>
    </w:p>
    <w:p w:rsidR="00BB5429" w:rsidRPr="00BB5429" w:rsidRDefault="00BB5429" w:rsidP="00BB5429">
      <w:pPr>
        <w:adjustRightInd w:val="0"/>
        <w:snapToGrid w:val="0"/>
        <w:spacing w:line="300" w:lineRule="exact"/>
        <w:ind w:leftChars="500" w:left="1680" w:hangingChars="200" w:hanging="480"/>
        <w:rPr>
          <w:rFonts w:eastAsia="標楷體"/>
        </w:rPr>
      </w:pPr>
      <w:r w:rsidRPr="00BB5429">
        <w:rPr>
          <w:rFonts w:eastAsia="標楷體"/>
        </w:rPr>
        <w:t>七、違反學術倫理，情節極為嚴重者。</w:t>
      </w:r>
    </w:p>
    <w:p w:rsidR="00BB5429" w:rsidRPr="00BB5429" w:rsidRDefault="00BB5429" w:rsidP="00BB5429">
      <w:pPr>
        <w:adjustRightInd w:val="0"/>
        <w:snapToGrid w:val="0"/>
        <w:spacing w:line="300" w:lineRule="exact"/>
        <w:ind w:left="1200" w:hangingChars="500" w:hanging="1200"/>
        <w:rPr>
          <w:rFonts w:eastAsia="標楷體"/>
        </w:rPr>
      </w:pPr>
      <w:r w:rsidRPr="00BB5429">
        <w:rPr>
          <w:rFonts w:eastAsia="標楷體"/>
        </w:rPr>
        <w:t>第十三條</w:t>
      </w:r>
      <w:r w:rsidRPr="00BB5429">
        <w:rPr>
          <w:rFonts w:eastAsia="標楷體"/>
        </w:rPr>
        <w:t xml:space="preserve">  </w:t>
      </w:r>
      <w:r w:rsidRPr="00BB5429">
        <w:rPr>
          <w:rFonts w:eastAsia="標楷體"/>
        </w:rPr>
        <w:t>學生有下列情形之一者，予以開除學籍。</w:t>
      </w:r>
      <w:r w:rsidRPr="00BB5429">
        <w:rPr>
          <w:rFonts w:eastAsia="標楷體"/>
        </w:rPr>
        <w:t xml:space="preserve"> </w:t>
      </w:r>
    </w:p>
    <w:p w:rsidR="00BB5429" w:rsidRPr="00BB5429" w:rsidRDefault="00BB5429" w:rsidP="00BB5429">
      <w:pPr>
        <w:adjustRightInd w:val="0"/>
        <w:snapToGrid w:val="0"/>
        <w:spacing w:line="300" w:lineRule="exact"/>
        <w:ind w:leftChars="500" w:left="1680" w:hangingChars="200" w:hanging="480"/>
        <w:rPr>
          <w:rFonts w:eastAsia="標楷體"/>
        </w:rPr>
      </w:pPr>
      <w:r w:rsidRPr="00BB5429">
        <w:rPr>
          <w:rFonts w:eastAsia="標楷體"/>
        </w:rPr>
        <w:t>一、辦理團體福利事宜，有貪污行為者。</w:t>
      </w:r>
    </w:p>
    <w:p w:rsidR="00BB5429" w:rsidRPr="00BB5429" w:rsidRDefault="00BB5429" w:rsidP="00BB5429">
      <w:pPr>
        <w:adjustRightInd w:val="0"/>
        <w:snapToGrid w:val="0"/>
        <w:spacing w:line="300" w:lineRule="exact"/>
        <w:ind w:leftChars="500" w:left="1680" w:hangingChars="200" w:hanging="480"/>
        <w:rPr>
          <w:rFonts w:eastAsia="標楷體"/>
        </w:rPr>
      </w:pPr>
      <w:r w:rsidRPr="00BB5429">
        <w:rPr>
          <w:rFonts w:eastAsia="標楷體"/>
        </w:rPr>
        <w:t>二、參加犯罪組織或活動者。</w:t>
      </w:r>
    </w:p>
    <w:p w:rsidR="00BB5429" w:rsidRPr="00BB5429" w:rsidRDefault="00BB5429" w:rsidP="00BB5429">
      <w:pPr>
        <w:adjustRightInd w:val="0"/>
        <w:snapToGrid w:val="0"/>
        <w:spacing w:line="300" w:lineRule="exact"/>
        <w:ind w:leftChars="500" w:left="1680" w:hangingChars="200" w:hanging="480"/>
        <w:rPr>
          <w:rFonts w:eastAsia="標楷體"/>
        </w:rPr>
      </w:pPr>
      <w:r w:rsidRPr="00BB5429">
        <w:rPr>
          <w:rFonts w:eastAsia="標楷體"/>
        </w:rPr>
        <w:t>三、違法犯紀經法院明令判處徒刑確定而未獲緩刑者。</w:t>
      </w:r>
    </w:p>
    <w:p w:rsidR="00BB5429" w:rsidRPr="00BB5429" w:rsidRDefault="00BB5429" w:rsidP="00BB5429">
      <w:pPr>
        <w:adjustRightInd w:val="0"/>
        <w:snapToGrid w:val="0"/>
        <w:spacing w:line="300" w:lineRule="exact"/>
        <w:ind w:leftChars="500" w:left="1680" w:hangingChars="200" w:hanging="480"/>
        <w:rPr>
          <w:rFonts w:eastAsia="標楷體"/>
        </w:rPr>
      </w:pPr>
      <w:r w:rsidRPr="00BB5429">
        <w:rPr>
          <w:rFonts w:eastAsia="標楷體"/>
        </w:rPr>
        <w:t>四、</w:t>
      </w:r>
      <w:r w:rsidRPr="00BB5429">
        <w:rPr>
          <w:rFonts w:eastAsia="標楷體"/>
          <w:spacing w:val="-8"/>
        </w:rPr>
        <w:t>依教務章則應予開除學籍者。</w:t>
      </w:r>
    </w:p>
    <w:p w:rsidR="00BB5429" w:rsidRPr="00BB5429" w:rsidRDefault="00BB5429" w:rsidP="00BB5429">
      <w:pPr>
        <w:adjustRightInd w:val="0"/>
        <w:snapToGrid w:val="0"/>
        <w:spacing w:line="300" w:lineRule="exact"/>
        <w:ind w:left="1200" w:hangingChars="500" w:hanging="1200"/>
        <w:rPr>
          <w:rFonts w:eastAsia="標楷體"/>
        </w:rPr>
      </w:pPr>
      <w:r w:rsidRPr="00BB5429">
        <w:rPr>
          <w:rFonts w:eastAsia="標楷體"/>
        </w:rPr>
        <w:lastRenderedPageBreak/>
        <w:t>第十四條</w:t>
      </w:r>
      <w:r w:rsidRPr="00BB5429">
        <w:rPr>
          <w:rFonts w:eastAsia="標楷體"/>
        </w:rPr>
        <w:t xml:space="preserve">  </w:t>
      </w:r>
      <w:r w:rsidRPr="00BB5429">
        <w:rPr>
          <w:rFonts w:eastAsia="標楷體"/>
        </w:rPr>
        <w:t>學生獎懲案件，有關教師及承辦單位，均有建議之權，但應援用相關條款，依照規定程序，簽請校長核准。</w:t>
      </w:r>
    </w:p>
    <w:p w:rsidR="00BB5429" w:rsidRPr="00BB5429" w:rsidRDefault="00BB5429" w:rsidP="00BB5429">
      <w:pPr>
        <w:adjustRightInd w:val="0"/>
        <w:snapToGrid w:val="0"/>
        <w:spacing w:line="300" w:lineRule="exact"/>
        <w:ind w:left="1200" w:hangingChars="500" w:hanging="1200"/>
        <w:rPr>
          <w:rFonts w:eastAsia="標楷體"/>
        </w:rPr>
      </w:pPr>
      <w:r w:rsidRPr="00BB5429">
        <w:rPr>
          <w:rFonts w:eastAsia="標楷體"/>
        </w:rPr>
        <w:t>第十五條</w:t>
      </w:r>
      <w:r w:rsidRPr="00BB5429">
        <w:rPr>
          <w:rFonts w:eastAsia="標楷體"/>
        </w:rPr>
        <w:t xml:space="preserve">  </w:t>
      </w:r>
      <w:r w:rsidRPr="00BB5429">
        <w:rPr>
          <w:rFonts w:eastAsia="標楷體"/>
        </w:rPr>
        <w:t>學生在學期間之獎懲紀錄不應取消，但學生初犯本辦法之規定而未達記大過之處分者，得申請銷過。學生銷過實施要點另訂之。</w:t>
      </w:r>
    </w:p>
    <w:p w:rsidR="00BB5429" w:rsidRPr="00BB5429" w:rsidRDefault="00BB5429" w:rsidP="00BB5429">
      <w:pPr>
        <w:adjustRightInd w:val="0"/>
        <w:snapToGrid w:val="0"/>
        <w:spacing w:line="300" w:lineRule="exact"/>
        <w:ind w:left="1200" w:hangingChars="500" w:hanging="1200"/>
        <w:rPr>
          <w:rFonts w:eastAsia="標楷體"/>
        </w:rPr>
      </w:pPr>
      <w:r w:rsidRPr="00BB5429">
        <w:rPr>
          <w:rFonts w:eastAsia="標楷體"/>
        </w:rPr>
        <w:t>第十六條</w:t>
      </w:r>
      <w:r w:rsidRPr="00BB5429">
        <w:rPr>
          <w:rFonts w:eastAsia="標楷體"/>
        </w:rPr>
        <w:t xml:space="preserve">  </w:t>
      </w:r>
      <w:r w:rsidRPr="00BB5429">
        <w:rPr>
          <w:rFonts w:eastAsia="標楷體"/>
        </w:rPr>
        <w:t>休學學生復學後，其原有獎懲，乃屬有效。</w:t>
      </w:r>
    </w:p>
    <w:p w:rsidR="00BB5429" w:rsidRPr="00BB5429" w:rsidRDefault="00BB5429" w:rsidP="00BB5429">
      <w:pPr>
        <w:adjustRightInd w:val="0"/>
        <w:snapToGrid w:val="0"/>
        <w:spacing w:line="300" w:lineRule="exact"/>
        <w:ind w:left="1200" w:hangingChars="500" w:hanging="1200"/>
        <w:rPr>
          <w:rFonts w:eastAsia="標楷體"/>
        </w:rPr>
      </w:pPr>
      <w:r w:rsidRPr="00BB5429">
        <w:rPr>
          <w:rFonts w:eastAsia="標楷體"/>
        </w:rPr>
        <w:t>第十七條</w:t>
      </w:r>
      <w:r w:rsidRPr="00BB5429">
        <w:rPr>
          <w:rFonts w:eastAsia="標楷體"/>
        </w:rPr>
        <w:t xml:space="preserve">  </w:t>
      </w:r>
      <w:r w:rsidRPr="00BB5429">
        <w:rPr>
          <w:rFonts w:eastAsia="標楷體"/>
        </w:rPr>
        <w:t>本校學生之獎懲處理程序，依下列規定處理：</w:t>
      </w:r>
      <w:r w:rsidRPr="00BB5429">
        <w:rPr>
          <w:rFonts w:eastAsia="標楷體"/>
        </w:rPr>
        <w:t xml:space="preserve"> </w:t>
      </w:r>
    </w:p>
    <w:p w:rsidR="00BB5429" w:rsidRPr="00BB5429" w:rsidRDefault="00BB5429" w:rsidP="00BB5429">
      <w:pPr>
        <w:adjustRightInd w:val="0"/>
        <w:snapToGrid w:val="0"/>
        <w:spacing w:line="300" w:lineRule="exact"/>
        <w:ind w:leftChars="500" w:left="1680" w:hangingChars="200" w:hanging="480"/>
        <w:rPr>
          <w:rFonts w:eastAsia="標楷體"/>
        </w:rPr>
      </w:pPr>
      <w:r w:rsidRPr="00BB5429">
        <w:rPr>
          <w:rFonts w:eastAsia="標楷體"/>
        </w:rPr>
        <w:t>一、嘉獎、記小功、申誡、記小過之獎懲建議教師或承辦單位應提供參考資料，由學生事務處會同導師處理。</w:t>
      </w:r>
    </w:p>
    <w:p w:rsidR="00BB5429" w:rsidRPr="00BB5429" w:rsidRDefault="00BB5429" w:rsidP="00BB5429">
      <w:pPr>
        <w:adjustRightInd w:val="0"/>
        <w:snapToGrid w:val="0"/>
        <w:spacing w:line="300" w:lineRule="exact"/>
        <w:ind w:leftChars="500" w:left="1680" w:hangingChars="200" w:hanging="480"/>
        <w:rPr>
          <w:rFonts w:eastAsia="標楷體"/>
        </w:rPr>
      </w:pPr>
      <w:r w:rsidRPr="00BB5429">
        <w:rPr>
          <w:rFonts w:eastAsia="標楷體"/>
        </w:rPr>
        <w:t>二、記大功或記大過以上之獎懲，應提獎懲委員會議審議通過，並經校長核定，以學校公告公布。</w:t>
      </w:r>
    </w:p>
    <w:p w:rsidR="00BB5429" w:rsidRPr="00BB5429" w:rsidRDefault="00BB5429" w:rsidP="00BB5429">
      <w:pPr>
        <w:adjustRightInd w:val="0"/>
        <w:snapToGrid w:val="0"/>
        <w:spacing w:line="300" w:lineRule="exact"/>
        <w:ind w:leftChars="500" w:left="1680" w:hangingChars="200" w:hanging="480"/>
        <w:rPr>
          <w:rFonts w:eastAsia="標楷體"/>
        </w:rPr>
      </w:pPr>
      <w:r w:rsidRPr="00BB5429">
        <w:rPr>
          <w:rFonts w:eastAsia="標楷體"/>
        </w:rPr>
        <w:t>三、學校獎懲委員會審議有關學生重大獎懲時，應通知有關系所、主管、班級導師</w:t>
      </w:r>
      <w:r w:rsidRPr="00BB5429">
        <w:rPr>
          <w:rFonts w:eastAsia="標楷體"/>
          <w:spacing w:val="-4"/>
        </w:rPr>
        <w:t>及有關人員列席，並得通知當事學生列席說明，給予學生陳述與申辯之機會。</w:t>
      </w:r>
    </w:p>
    <w:p w:rsidR="00BB5429" w:rsidRPr="00BB5429" w:rsidRDefault="00BB5429" w:rsidP="00BB5429">
      <w:pPr>
        <w:adjustRightInd w:val="0"/>
        <w:snapToGrid w:val="0"/>
        <w:spacing w:line="300" w:lineRule="exact"/>
        <w:ind w:leftChars="500" w:left="1680" w:hangingChars="200" w:hanging="480"/>
        <w:rPr>
          <w:rFonts w:eastAsia="標楷體"/>
        </w:rPr>
      </w:pPr>
      <w:r w:rsidRPr="00BB5429">
        <w:rPr>
          <w:rFonts w:eastAsia="標楷體"/>
        </w:rPr>
        <w:t>四、懲處之決定必須書面並載明主文、事實、理由，並附記救濟方法、期間及受理機關。</w:t>
      </w:r>
    </w:p>
    <w:p w:rsidR="00BB5429" w:rsidRPr="00BB5429" w:rsidRDefault="00BB5429" w:rsidP="00BB5429">
      <w:pPr>
        <w:adjustRightInd w:val="0"/>
        <w:snapToGrid w:val="0"/>
        <w:spacing w:line="300" w:lineRule="exact"/>
        <w:ind w:leftChars="500" w:left="1680" w:hangingChars="200" w:hanging="480"/>
        <w:rPr>
          <w:rFonts w:eastAsia="標楷體"/>
        </w:rPr>
      </w:pPr>
      <w:r w:rsidRPr="00BB5429">
        <w:rPr>
          <w:rFonts w:eastAsia="標楷體"/>
        </w:rPr>
        <w:t>五、學生受記大功或記大過以上之獎懲，均應通知其家長或監護人。</w:t>
      </w:r>
    </w:p>
    <w:p w:rsidR="00BB5429" w:rsidRPr="00BB5429" w:rsidRDefault="00BB5429" w:rsidP="00BB5429">
      <w:pPr>
        <w:widowControl/>
        <w:snapToGrid w:val="0"/>
        <w:spacing w:beforeLines="50" w:before="180"/>
        <w:ind w:left="480" w:hangingChars="200" w:hanging="480"/>
        <w:jc w:val="both"/>
        <w:rPr>
          <w:rFonts w:eastAsia="標楷體"/>
          <w:b/>
          <w:sz w:val="28"/>
          <w:szCs w:val="28"/>
        </w:rPr>
      </w:pPr>
      <w:r w:rsidRPr="00BB5429">
        <w:rPr>
          <w:rFonts w:eastAsia="標楷體"/>
        </w:rPr>
        <w:t>第十八條</w:t>
      </w:r>
      <w:r w:rsidRPr="00BB5429">
        <w:rPr>
          <w:rFonts w:eastAsia="標楷體"/>
        </w:rPr>
        <w:t xml:space="preserve">  </w:t>
      </w:r>
      <w:r w:rsidRPr="00BB5429">
        <w:rPr>
          <w:rFonts w:eastAsia="標楷體"/>
        </w:rPr>
        <w:t>本辦法經校務會議通過後實施，報教育部備查，修正時亦同。</w:t>
      </w:r>
    </w:p>
    <w:p w:rsidR="00C25C19" w:rsidRPr="00BB5429" w:rsidRDefault="00C25C19"/>
    <w:sectPr w:rsidR="00C25C19" w:rsidRPr="00BB54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DEC" w:rsidRDefault="00A34DEC" w:rsidP="00915E69">
      <w:r>
        <w:separator/>
      </w:r>
    </w:p>
  </w:endnote>
  <w:endnote w:type="continuationSeparator" w:id="0">
    <w:p w:rsidR="00A34DEC" w:rsidRDefault="00A34DEC" w:rsidP="0091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DEC" w:rsidRDefault="00A34DEC" w:rsidP="00915E69">
      <w:r>
        <w:separator/>
      </w:r>
    </w:p>
  </w:footnote>
  <w:footnote w:type="continuationSeparator" w:id="0">
    <w:p w:rsidR="00A34DEC" w:rsidRDefault="00A34DEC" w:rsidP="00915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29"/>
    <w:rsid w:val="00101235"/>
    <w:rsid w:val="00453F44"/>
    <w:rsid w:val="00915E69"/>
    <w:rsid w:val="00A34DEC"/>
    <w:rsid w:val="00BB5429"/>
    <w:rsid w:val="00C25C19"/>
    <w:rsid w:val="00C446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D49CD74D-626E-41C2-AADE-15EBFA65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42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5429"/>
    <w:pPr>
      <w:widowControl w:val="0"/>
    </w:pPr>
    <w:rPr>
      <w:rFonts w:ascii="Times New Roman" w:eastAsia="新細明體" w:hAnsi="Times New Roman" w:cs="Times New Roman"/>
      <w:szCs w:val="24"/>
    </w:rPr>
  </w:style>
  <w:style w:type="paragraph" w:styleId="a4">
    <w:name w:val="header"/>
    <w:basedOn w:val="a"/>
    <w:link w:val="a5"/>
    <w:uiPriority w:val="99"/>
    <w:unhideWhenUsed/>
    <w:rsid w:val="00915E69"/>
    <w:pPr>
      <w:tabs>
        <w:tab w:val="center" w:pos="4153"/>
        <w:tab w:val="right" w:pos="8306"/>
      </w:tabs>
      <w:snapToGrid w:val="0"/>
    </w:pPr>
    <w:rPr>
      <w:sz w:val="20"/>
    </w:rPr>
  </w:style>
  <w:style w:type="character" w:customStyle="1" w:styleId="a5">
    <w:name w:val="頁首 字元"/>
    <w:basedOn w:val="a0"/>
    <w:link w:val="a4"/>
    <w:uiPriority w:val="99"/>
    <w:rsid w:val="00915E69"/>
    <w:rPr>
      <w:rFonts w:ascii="Times New Roman" w:eastAsia="新細明體" w:hAnsi="Times New Roman" w:cs="Times New Roman"/>
      <w:sz w:val="20"/>
      <w:szCs w:val="20"/>
    </w:rPr>
  </w:style>
  <w:style w:type="paragraph" w:styleId="a6">
    <w:name w:val="footer"/>
    <w:basedOn w:val="a"/>
    <w:link w:val="a7"/>
    <w:uiPriority w:val="99"/>
    <w:unhideWhenUsed/>
    <w:rsid w:val="00915E69"/>
    <w:pPr>
      <w:tabs>
        <w:tab w:val="center" w:pos="4153"/>
        <w:tab w:val="right" w:pos="8306"/>
      </w:tabs>
      <w:snapToGrid w:val="0"/>
    </w:pPr>
    <w:rPr>
      <w:sz w:val="20"/>
    </w:rPr>
  </w:style>
  <w:style w:type="character" w:customStyle="1" w:styleId="a7">
    <w:name w:val="頁尾 字元"/>
    <w:basedOn w:val="a0"/>
    <w:link w:val="a6"/>
    <w:uiPriority w:val="99"/>
    <w:rsid w:val="00915E6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洪姿蘭</cp:lastModifiedBy>
  <cp:revision>2</cp:revision>
  <dcterms:created xsi:type="dcterms:W3CDTF">2017-06-03T03:44:00Z</dcterms:created>
  <dcterms:modified xsi:type="dcterms:W3CDTF">2017-06-03T03:44:00Z</dcterms:modified>
</cp:coreProperties>
</file>